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652" w:rsidRPr="00EB6931" w:rsidRDefault="00652652" w:rsidP="00652652">
      <w:pPr>
        <w:keepNext/>
        <w:jc w:val="center"/>
        <w:outlineLvl w:val="1"/>
        <w:rPr>
          <w:b/>
          <w:sz w:val="24"/>
          <w:szCs w:val="24"/>
        </w:rPr>
      </w:pPr>
      <w:r w:rsidRPr="00EB6931">
        <w:rPr>
          <w:b/>
          <w:sz w:val="24"/>
          <w:szCs w:val="24"/>
        </w:rPr>
        <w:t>Государственный контракт (Контракт)</w:t>
      </w:r>
      <w:r w:rsidRPr="00EB6931">
        <w:rPr>
          <w:b/>
          <w:sz w:val="24"/>
          <w:szCs w:val="24"/>
          <w:vertAlign w:val="superscript"/>
        </w:rPr>
        <w:footnoteReference w:id="1"/>
      </w:r>
      <w:r w:rsidRPr="00EB6931">
        <w:rPr>
          <w:b/>
          <w:sz w:val="24"/>
          <w:szCs w:val="24"/>
        </w:rPr>
        <w:t xml:space="preserve"> №____</w:t>
      </w:r>
      <w:r w:rsidRPr="00EB6931">
        <w:rPr>
          <w:b/>
          <w:sz w:val="24"/>
          <w:szCs w:val="24"/>
          <w:vertAlign w:val="superscript"/>
        </w:rPr>
        <w:footnoteReference w:id="2"/>
      </w:r>
    </w:p>
    <w:p w:rsidR="00652652" w:rsidRPr="00EB6931" w:rsidRDefault="00652652" w:rsidP="00652652">
      <w:pPr>
        <w:keepNext/>
        <w:jc w:val="center"/>
        <w:outlineLvl w:val="1"/>
        <w:rPr>
          <w:b/>
          <w:bCs/>
          <w:color w:val="000000"/>
          <w:sz w:val="24"/>
          <w:szCs w:val="24"/>
        </w:rPr>
      </w:pPr>
      <w:r w:rsidRPr="00EB6931">
        <w:rPr>
          <w:b/>
          <w:sz w:val="24"/>
          <w:szCs w:val="24"/>
        </w:rPr>
        <w:t>на поставку расходных</w:t>
      </w:r>
      <w:r w:rsidRPr="00EB6931">
        <w:rPr>
          <w:b/>
          <w:bCs/>
          <w:color w:val="000000"/>
          <w:sz w:val="24"/>
          <w:szCs w:val="24"/>
        </w:rPr>
        <w:t xml:space="preserve"> материалов (_______________)</w:t>
      </w:r>
      <w:r w:rsidRPr="00EB6931">
        <w:rPr>
          <w:b/>
          <w:bCs/>
          <w:color w:val="000000"/>
          <w:sz w:val="24"/>
          <w:szCs w:val="24"/>
          <w:vertAlign w:val="superscript"/>
        </w:rPr>
        <w:footnoteReference w:id="3"/>
      </w:r>
      <w:r w:rsidRPr="00EB6931">
        <w:rPr>
          <w:b/>
          <w:bCs/>
          <w:color w:val="000000"/>
          <w:sz w:val="24"/>
          <w:szCs w:val="24"/>
        </w:rPr>
        <w:t xml:space="preserve"> </w:t>
      </w:r>
    </w:p>
    <w:p w:rsidR="00652652" w:rsidRPr="00EB6931" w:rsidRDefault="00652652" w:rsidP="00652652">
      <w:pPr>
        <w:rPr>
          <w:sz w:val="24"/>
          <w:szCs w:val="24"/>
        </w:rPr>
      </w:pPr>
    </w:p>
    <w:p w:rsidR="00652652" w:rsidRPr="00EB6931" w:rsidRDefault="00652652" w:rsidP="00652652">
      <w:pPr>
        <w:jc w:val="center"/>
        <w:rPr>
          <w:sz w:val="24"/>
          <w:szCs w:val="24"/>
        </w:rPr>
      </w:pPr>
    </w:p>
    <w:p w:rsidR="00652652" w:rsidRPr="00EB6931" w:rsidRDefault="00652652" w:rsidP="00652652">
      <w:pPr>
        <w:rPr>
          <w:sz w:val="24"/>
          <w:szCs w:val="24"/>
        </w:rPr>
      </w:pPr>
      <w:r w:rsidRPr="00EB6931">
        <w:rPr>
          <w:sz w:val="24"/>
          <w:szCs w:val="24"/>
        </w:rPr>
        <w:t>г. Тверь                                                                                      «_____» ______________ 20__г.</w:t>
      </w:r>
      <w:r w:rsidRPr="00EB6931">
        <w:rPr>
          <w:sz w:val="24"/>
          <w:szCs w:val="24"/>
          <w:vertAlign w:val="superscript"/>
        </w:rPr>
        <w:footnoteReference w:id="4"/>
      </w:r>
    </w:p>
    <w:p w:rsidR="00652652" w:rsidRPr="00EB6931" w:rsidRDefault="00652652" w:rsidP="00652652">
      <w:pPr>
        <w:rPr>
          <w:sz w:val="24"/>
          <w:szCs w:val="24"/>
        </w:rPr>
      </w:pPr>
    </w:p>
    <w:p w:rsidR="00652652" w:rsidRPr="00EB6931" w:rsidRDefault="00652652" w:rsidP="00652652">
      <w:pPr>
        <w:jc w:val="both"/>
        <w:rPr>
          <w:b/>
          <w:sz w:val="24"/>
          <w:szCs w:val="24"/>
        </w:rPr>
      </w:pPr>
    </w:p>
    <w:p w:rsidR="00652652" w:rsidRPr="00EB6931" w:rsidRDefault="00652652" w:rsidP="00652652">
      <w:pPr>
        <w:ind w:firstLine="567"/>
        <w:jc w:val="both"/>
        <w:rPr>
          <w:sz w:val="24"/>
          <w:szCs w:val="24"/>
        </w:rPr>
      </w:pPr>
      <w:r w:rsidRPr="00EB6931">
        <w:rPr>
          <w:sz w:val="24"/>
          <w:szCs w:val="24"/>
        </w:rPr>
        <w:t>____________________________</w:t>
      </w:r>
      <w:r w:rsidRPr="00EB6931">
        <w:rPr>
          <w:sz w:val="24"/>
          <w:szCs w:val="24"/>
          <w:vertAlign w:val="superscript"/>
        </w:rPr>
        <w:footnoteReference w:id="5"/>
      </w:r>
      <w:r w:rsidRPr="00EB6931">
        <w:rPr>
          <w:sz w:val="24"/>
          <w:szCs w:val="24"/>
        </w:rPr>
        <w:t>, именуем__ в дальнейшем «Заказчик», в лице ________________________</w:t>
      </w:r>
      <w:r w:rsidRPr="00EB6931">
        <w:rPr>
          <w:sz w:val="24"/>
          <w:szCs w:val="24"/>
          <w:vertAlign w:val="superscript"/>
        </w:rPr>
        <w:footnoteReference w:id="6"/>
      </w:r>
      <w:r w:rsidRPr="00EB6931">
        <w:rPr>
          <w:sz w:val="24"/>
          <w:szCs w:val="24"/>
        </w:rPr>
        <w:t>, действующего на основании _________</w:t>
      </w:r>
      <w:r w:rsidRPr="00EB6931">
        <w:rPr>
          <w:sz w:val="24"/>
          <w:szCs w:val="24"/>
          <w:vertAlign w:val="superscript"/>
        </w:rPr>
        <w:footnoteReference w:id="7"/>
      </w:r>
      <w:r w:rsidRPr="00EB6931">
        <w:rPr>
          <w:sz w:val="24"/>
          <w:szCs w:val="24"/>
        </w:rPr>
        <w:t>, с одной стороны и __________________________</w:t>
      </w:r>
      <w:r w:rsidRPr="00EB6931">
        <w:rPr>
          <w:sz w:val="24"/>
          <w:szCs w:val="24"/>
          <w:vertAlign w:val="superscript"/>
        </w:rPr>
        <w:footnoteReference w:id="8"/>
      </w:r>
      <w:r w:rsidRPr="00EB6931">
        <w:rPr>
          <w:sz w:val="24"/>
          <w:szCs w:val="24"/>
        </w:rPr>
        <w:t>, именуем__ в дальнейшем «Поставщик», в лице ______________________</w:t>
      </w:r>
      <w:r w:rsidRPr="00EB6931">
        <w:rPr>
          <w:sz w:val="24"/>
          <w:szCs w:val="24"/>
          <w:vertAlign w:val="superscript"/>
        </w:rPr>
        <w:footnoteReference w:id="9"/>
      </w:r>
      <w:r w:rsidRPr="00EB6931">
        <w:rPr>
          <w:sz w:val="24"/>
          <w:szCs w:val="24"/>
        </w:rPr>
        <w:t>, действующего на основании ________________</w:t>
      </w:r>
      <w:r w:rsidRPr="00EB6931">
        <w:rPr>
          <w:sz w:val="24"/>
          <w:szCs w:val="24"/>
          <w:vertAlign w:val="superscript"/>
        </w:rPr>
        <w:footnoteReference w:id="10"/>
      </w:r>
      <w:r w:rsidRPr="00EB6931">
        <w:rPr>
          <w:sz w:val="24"/>
          <w:szCs w:val="24"/>
        </w:rPr>
        <w:t xml:space="preserve">, </w:t>
      </w:r>
      <w:r w:rsidRPr="00EB6931">
        <w:rPr>
          <w:i/>
          <w:sz w:val="24"/>
          <w:szCs w:val="24"/>
        </w:rPr>
        <w:t>являясь в соответствии с Федеральным законом от 24.07.2007 № 209-ФЗ «О развитии малого и среднего предпринимательства в Российской Федерации» субъектом малого предпринимательства (или в соответствии с Федеральным законом от 12.01.1996         № 7-ФЗ «О некоммерческих организациях» социально ориентированной некоммерческой организацией)</w:t>
      </w:r>
      <w:r w:rsidRPr="00EB6931">
        <w:rPr>
          <w:i/>
          <w:sz w:val="24"/>
          <w:szCs w:val="24"/>
          <w:vertAlign w:val="superscript"/>
        </w:rPr>
        <w:footnoteReference w:id="11"/>
      </w:r>
      <w:r w:rsidRPr="00EB6931">
        <w:rPr>
          <w:sz w:val="24"/>
          <w:szCs w:val="24"/>
        </w:rPr>
        <w:t>, с другой стороны,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заключили на основании _____________________</w:t>
      </w:r>
      <w:r w:rsidRPr="00EB6931">
        <w:rPr>
          <w:sz w:val="24"/>
          <w:szCs w:val="24"/>
          <w:vertAlign w:val="superscript"/>
        </w:rPr>
        <w:footnoteReference w:id="12"/>
      </w:r>
      <w:r w:rsidRPr="00EB6931">
        <w:rPr>
          <w:sz w:val="24"/>
          <w:szCs w:val="24"/>
        </w:rPr>
        <w:t xml:space="preserve"> настоящий государственный</w:t>
      </w:r>
      <w:r w:rsidRPr="00EB6931">
        <w:rPr>
          <w:sz w:val="24"/>
          <w:szCs w:val="24"/>
          <w:vertAlign w:val="superscript"/>
        </w:rPr>
        <w:footnoteReference w:id="13"/>
      </w:r>
      <w:r w:rsidRPr="00EB6931">
        <w:rPr>
          <w:sz w:val="24"/>
          <w:szCs w:val="24"/>
        </w:rPr>
        <w:t xml:space="preserve"> контракт (далее – контракт) о нижеследующем:</w:t>
      </w:r>
    </w:p>
    <w:p w:rsidR="00652652" w:rsidRPr="00EB6931" w:rsidRDefault="00652652" w:rsidP="00652652">
      <w:pPr>
        <w:ind w:firstLine="567"/>
        <w:jc w:val="both"/>
        <w:rPr>
          <w:sz w:val="24"/>
          <w:szCs w:val="24"/>
        </w:rPr>
      </w:pPr>
    </w:p>
    <w:p w:rsidR="00652652" w:rsidRPr="00EB6931" w:rsidRDefault="00652652" w:rsidP="00652652">
      <w:pPr>
        <w:jc w:val="center"/>
        <w:rPr>
          <w:b/>
          <w:sz w:val="24"/>
          <w:szCs w:val="24"/>
        </w:rPr>
      </w:pPr>
      <w:r w:rsidRPr="00EB6931">
        <w:rPr>
          <w:b/>
          <w:sz w:val="24"/>
          <w:szCs w:val="24"/>
        </w:rPr>
        <w:t>1. Предмет контракта</w:t>
      </w:r>
    </w:p>
    <w:p w:rsidR="00652652" w:rsidRPr="00EB6931" w:rsidRDefault="00652652" w:rsidP="00652652">
      <w:pPr>
        <w:ind w:firstLine="567"/>
        <w:jc w:val="both"/>
        <w:rPr>
          <w:sz w:val="24"/>
          <w:szCs w:val="24"/>
        </w:rPr>
      </w:pPr>
      <w:r w:rsidRPr="00EB6931">
        <w:rPr>
          <w:sz w:val="24"/>
          <w:szCs w:val="24"/>
        </w:rPr>
        <w:t>1.1. Заказчик поручает, а Поставщик обязуется поставить и передать в установленный контрактом срок Заказчику расходные материалы (______________)</w:t>
      </w:r>
      <w:r w:rsidRPr="00EB6931">
        <w:rPr>
          <w:sz w:val="24"/>
          <w:szCs w:val="24"/>
          <w:vertAlign w:val="superscript"/>
        </w:rPr>
        <w:footnoteReference w:id="14"/>
      </w:r>
      <w:r w:rsidRPr="00EB6931">
        <w:rPr>
          <w:b/>
          <w:sz w:val="24"/>
          <w:szCs w:val="24"/>
        </w:rPr>
        <w:t xml:space="preserve">, </w:t>
      </w:r>
      <w:r w:rsidRPr="00EB6931">
        <w:rPr>
          <w:sz w:val="24"/>
          <w:szCs w:val="24"/>
        </w:rPr>
        <w:t xml:space="preserve">именуемые в дальнейшем - товар, в ассортименте, количестве и по ценам согласно Спецификации поставляемого товара (Приложение № 1 к контракту), являющейся </w:t>
      </w:r>
      <w:r w:rsidRPr="00EB6931">
        <w:rPr>
          <w:sz w:val="24"/>
          <w:szCs w:val="24"/>
        </w:rPr>
        <w:lastRenderedPageBreak/>
        <w:t>неотъемлемой частью контракта, а Заказчик обязуется принять и оплатить поставленный товар на условиях контракта.</w:t>
      </w:r>
    </w:p>
    <w:p w:rsidR="00652652" w:rsidRPr="00EB6931" w:rsidRDefault="00652652" w:rsidP="00A02079">
      <w:pPr>
        <w:numPr>
          <w:ilvl w:val="1"/>
          <w:numId w:val="0"/>
        </w:numPr>
        <w:tabs>
          <w:tab w:val="num" w:pos="426"/>
        </w:tabs>
        <w:ind w:firstLine="567"/>
        <w:jc w:val="both"/>
        <w:rPr>
          <w:sz w:val="24"/>
          <w:szCs w:val="24"/>
        </w:rPr>
      </w:pPr>
      <w:r w:rsidRPr="00EB6931">
        <w:rPr>
          <w:sz w:val="24"/>
          <w:szCs w:val="24"/>
        </w:rPr>
        <w:t>1.2. Идентификационный код закупки: ______________________________________</w:t>
      </w:r>
      <w:r w:rsidR="00A02079" w:rsidRPr="003469D1">
        <w:rPr>
          <w:rFonts w:eastAsia="Calibri"/>
          <w:i/>
          <w:sz w:val="24"/>
          <w:szCs w:val="24"/>
        </w:rPr>
        <w:t xml:space="preserve"> (заполняется в соответствии с приложением №1 к Описанию объекта закупки (Техническому заданию).</w:t>
      </w:r>
    </w:p>
    <w:p w:rsidR="00652652" w:rsidRPr="00EB6931" w:rsidRDefault="00652652" w:rsidP="00652652">
      <w:pPr>
        <w:numPr>
          <w:ilvl w:val="1"/>
          <w:numId w:val="0"/>
        </w:numPr>
        <w:ind w:firstLine="567"/>
        <w:jc w:val="both"/>
        <w:rPr>
          <w:sz w:val="24"/>
          <w:szCs w:val="24"/>
        </w:rPr>
      </w:pPr>
      <w:r w:rsidRPr="00EB6931">
        <w:rPr>
          <w:sz w:val="24"/>
          <w:szCs w:val="24"/>
        </w:rPr>
        <w:t>1.3. Источник финансирования - ___________________________________________.</w:t>
      </w:r>
      <w:r w:rsidRPr="00EB6931">
        <w:rPr>
          <w:sz w:val="24"/>
          <w:szCs w:val="24"/>
          <w:vertAlign w:val="superscript"/>
        </w:rPr>
        <w:footnoteReference w:id="15"/>
      </w:r>
    </w:p>
    <w:p w:rsidR="00652652" w:rsidRPr="00EB6931" w:rsidRDefault="00652652" w:rsidP="00652652">
      <w:pPr>
        <w:numPr>
          <w:ilvl w:val="1"/>
          <w:numId w:val="0"/>
        </w:numPr>
        <w:ind w:firstLine="567"/>
        <w:jc w:val="both"/>
        <w:rPr>
          <w:sz w:val="24"/>
          <w:szCs w:val="24"/>
        </w:rPr>
      </w:pPr>
    </w:p>
    <w:p w:rsidR="00652652" w:rsidRPr="00EB6931" w:rsidRDefault="00652652" w:rsidP="00652652">
      <w:pPr>
        <w:numPr>
          <w:ilvl w:val="1"/>
          <w:numId w:val="0"/>
        </w:numPr>
        <w:tabs>
          <w:tab w:val="num" w:pos="284"/>
        </w:tabs>
        <w:ind w:firstLine="700"/>
        <w:jc w:val="center"/>
        <w:rPr>
          <w:b/>
          <w:sz w:val="24"/>
          <w:szCs w:val="24"/>
        </w:rPr>
      </w:pPr>
      <w:r w:rsidRPr="00EB6931">
        <w:rPr>
          <w:b/>
          <w:sz w:val="24"/>
          <w:szCs w:val="24"/>
        </w:rPr>
        <w:t>2. Цена контракта и порядок расчетов</w:t>
      </w:r>
    </w:p>
    <w:p w:rsidR="00652652" w:rsidRPr="000F1401" w:rsidRDefault="00652652" w:rsidP="00AE606C">
      <w:pPr>
        <w:numPr>
          <w:ilvl w:val="1"/>
          <w:numId w:val="0"/>
        </w:numPr>
        <w:tabs>
          <w:tab w:val="num" w:pos="426"/>
        </w:tabs>
        <w:ind w:firstLine="567"/>
        <w:jc w:val="both"/>
        <w:rPr>
          <w:sz w:val="24"/>
          <w:szCs w:val="24"/>
          <w:lang w:eastAsia="ar-SA"/>
        </w:rPr>
      </w:pPr>
      <w:r w:rsidRPr="000F1401">
        <w:rPr>
          <w:sz w:val="24"/>
          <w:szCs w:val="24"/>
          <w:lang w:eastAsia="ar-SA"/>
        </w:rPr>
        <w:t>2.1. Цена контракта составляет _________(_______) рублей, включая НДС</w:t>
      </w:r>
      <w:r w:rsidRPr="000F1401">
        <w:rPr>
          <w:sz w:val="24"/>
          <w:szCs w:val="24"/>
          <w:vertAlign w:val="superscript"/>
          <w:lang w:eastAsia="ar-SA"/>
        </w:rPr>
        <w:footnoteReference w:id="16"/>
      </w:r>
      <w:r w:rsidRPr="000F1401">
        <w:rPr>
          <w:sz w:val="24"/>
          <w:szCs w:val="24"/>
          <w:lang w:eastAsia="ar-SA"/>
        </w:rPr>
        <w:t>/НДС не облагается (если Поставщик находится на упрощенной системе налогообложения)</w:t>
      </w:r>
      <w:r w:rsidRPr="000F1401">
        <w:rPr>
          <w:sz w:val="24"/>
          <w:szCs w:val="24"/>
          <w:vertAlign w:val="superscript"/>
          <w:lang w:eastAsia="ar-SA"/>
        </w:rPr>
        <w:footnoteReference w:id="17"/>
      </w:r>
      <w:r w:rsidR="00A02079" w:rsidRPr="000F1401">
        <w:rPr>
          <w:sz w:val="24"/>
          <w:szCs w:val="24"/>
          <w:lang w:eastAsia="ar-SA"/>
        </w:rPr>
        <w:t>, в том числе:</w:t>
      </w:r>
    </w:p>
    <w:p w:rsidR="00A02079" w:rsidRPr="000F1401" w:rsidRDefault="00A02079" w:rsidP="00A02079">
      <w:pPr>
        <w:numPr>
          <w:ilvl w:val="1"/>
          <w:numId w:val="0"/>
        </w:numPr>
        <w:tabs>
          <w:tab w:val="num" w:pos="426"/>
        </w:tabs>
        <w:ind w:firstLine="567"/>
        <w:jc w:val="both"/>
        <w:rPr>
          <w:sz w:val="24"/>
          <w:szCs w:val="24"/>
          <w:lang w:eastAsia="ar-SA"/>
        </w:rPr>
      </w:pPr>
      <w:r w:rsidRPr="000F1401">
        <w:rPr>
          <w:sz w:val="24"/>
          <w:szCs w:val="24"/>
          <w:lang w:eastAsia="ar-SA"/>
        </w:rPr>
        <w:t>2023 год – _________(_______) рублей, включая НДС</w:t>
      </w:r>
      <w:r w:rsidRPr="000F1401">
        <w:rPr>
          <w:sz w:val="24"/>
          <w:szCs w:val="24"/>
          <w:vertAlign w:val="superscript"/>
          <w:lang w:eastAsia="ar-SA"/>
        </w:rPr>
        <w:footnoteReference w:id="18"/>
      </w:r>
      <w:r w:rsidRPr="000F1401">
        <w:rPr>
          <w:sz w:val="24"/>
          <w:szCs w:val="24"/>
          <w:lang w:eastAsia="ar-SA"/>
        </w:rPr>
        <w:t>//НДС не облагается (если Поставщик находится на упрощенной системе налогообложения)</w:t>
      </w:r>
      <w:r w:rsidRPr="000F1401">
        <w:rPr>
          <w:sz w:val="24"/>
          <w:szCs w:val="24"/>
          <w:vertAlign w:val="superscript"/>
          <w:lang w:eastAsia="ar-SA"/>
        </w:rPr>
        <w:footnoteReference w:id="19"/>
      </w:r>
      <w:r w:rsidRPr="000F1401">
        <w:rPr>
          <w:sz w:val="24"/>
          <w:szCs w:val="24"/>
          <w:lang w:eastAsia="ar-SA"/>
        </w:rPr>
        <w:t xml:space="preserve">,  </w:t>
      </w:r>
    </w:p>
    <w:p w:rsidR="00A02079" w:rsidRPr="000F1401" w:rsidRDefault="00A02079" w:rsidP="00A02079">
      <w:pPr>
        <w:numPr>
          <w:ilvl w:val="1"/>
          <w:numId w:val="0"/>
        </w:numPr>
        <w:tabs>
          <w:tab w:val="num" w:pos="426"/>
        </w:tabs>
        <w:ind w:firstLine="567"/>
        <w:jc w:val="both"/>
        <w:rPr>
          <w:sz w:val="24"/>
          <w:szCs w:val="24"/>
          <w:lang w:eastAsia="ar-SA"/>
        </w:rPr>
      </w:pPr>
      <w:r w:rsidRPr="000F1401">
        <w:rPr>
          <w:sz w:val="24"/>
          <w:szCs w:val="24"/>
          <w:lang w:eastAsia="ar-SA"/>
        </w:rPr>
        <w:t>2024 год – _________(_______) рублей, включая НДС</w:t>
      </w:r>
      <w:r w:rsidRPr="000F1401">
        <w:rPr>
          <w:sz w:val="24"/>
          <w:szCs w:val="24"/>
          <w:vertAlign w:val="superscript"/>
          <w:lang w:eastAsia="ar-SA"/>
        </w:rPr>
        <w:footnoteReference w:id="20"/>
      </w:r>
      <w:r w:rsidRPr="000F1401">
        <w:rPr>
          <w:sz w:val="24"/>
          <w:szCs w:val="24"/>
          <w:lang w:eastAsia="ar-SA"/>
        </w:rPr>
        <w:t>//НДС не облагается (если Поставщик находится на упрощенной системе налогообложения)</w:t>
      </w:r>
      <w:r w:rsidRPr="000F1401">
        <w:rPr>
          <w:sz w:val="24"/>
          <w:szCs w:val="24"/>
          <w:vertAlign w:val="superscript"/>
          <w:lang w:eastAsia="ar-SA"/>
        </w:rPr>
        <w:footnoteReference w:id="21"/>
      </w:r>
      <w:r w:rsidRPr="000F1401">
        <w:rPr>
          <w:sz w:val="24"/>
          <w:szCs w:val="24"/>
          <w:lang w:eastAsia="ar-SA"/>
        </w:rPr>
        <w:t>.</w:t>
      </w:r>
    </w:p>
    <w:p w:rsidR="00652652" w:rsidRPr="000F1401" w:rsidRDefault="00652652" w:rsidP="00652652">
      <w:pPr>
        <w:widowControl w:val="0"/>
        <w:suppressLineNumbers/>
        <w:suppressAutoHyphens/>
        <w:autoSpaceDE w:val="0"/>
        <w:snapToGrid w:val="0"/>
        <w:ind w:firstLine="567"/>
        <w:jc w:val="both"/>
        <w:rPr>
          <w:sz w:val="24"/>
          <w:szCs w:val="24"/>
          <w:lang w:eastAsia="ar-SA"/>
        </w:rPr>
      </w:pPr>
      <w:r w:rsidRPr="000F1401">
        <w:rPr>
          <w:sz w:val="24"/>
          <w:szCs w:val="24"/>
          <w:lang w:eastAsia="ar-SA"/>
        </w:rPr>
        <w:t>Цена контракта включает расходы на перевозку, погрузочно-разгрузочные работы, страхование, уплату налогов, таможенных пошлин, сборов и других обязательных платежей, а также прочие расходы, связанные с выполнением обязательств по контракту.</w:t>
      </w:r>
    </w:p>
    <w:p w:rsidR="00652652" w:rsidRPr="00EB6931" w:rsidRDefault="00652652" w:rsidP="00652652">
      <w:pPr>
        <w:ind w:firstLine="567"/>
        <w:jc w:val="both"/>
        <w:rPr>
          <w:sz w:val="24"/>
          <w:szCs w:val="24"/>
        </w:rPr>
      </w:pPr>
      <w:r w:rsidRPr="000F1401">
        <w:rPr>
          <w:sz w:val="24"/>
          <w:szCs w:val="24"/>
        </w:rPr>
        <w:t>2.2. Сумма, подлежащая уплате Заказчиком Поставщику,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w:t>
      </w:r>
      <w:r w:rsidRPr="00EB6931">
        <w:rPr>
          <w:sz w:val="24"/>
          <w:szCs w:val="24"/>
        </w:rPr>
        <w:t>,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652" w:rsidRPr="00EB6931" w:rsidRDefault="00652652" w:rsidP="00652652">
      <w:pPr>
        <w:ind w:firstLine="567"/>
        <w:jc w:val="both"/>
        <w:rPr>
          <w:sz w:val="24"/>
          <w:szCs w:val="24"/>
        </w:rPr>
      </w:pPr>
      <w:r w:rsidRPr="00EB6931">
        <w:rPr>
          <w:sz w:val="24"/>
          <w:szCs w:val="24"/>
        </w:rPr>
        <w:t xml:space="preserve">2.3. Оплата по контракту осуществляется в следующем порядке: безналичным путём, на расчётный счёт Поставщика, по факту поставки товара на основании </w:t>
      </w:r>
      <w:r w:rsidR="005A31FC" w:rsidRPr="00EB6931">
        <w:rPr>
          <w:sz w:val="24"/>
          <w:szCs w:val="24"/>
        </w:rPr>
        <w:t xml:space="preserve">документа о </w:t>
      </w:r>
      <w:r w:rsidR="00A74B24" w:rsidRPr="00EB6931">
        <w:rPr>
          <w:sz w:val="24"/>
          <w:szCs w:val="24"/>
        </w:rPr>
        <w:t>приёмке</w:t>
      </w:r>
      <w:r w:rsidR="005A31FC" w:rsidRPr="00EB6931">
        <w:rPr>
          <w:sz w:val="24"/>
          <w:szCs w:val="24"/>
        </w:rPr>
        <w:t>, сформ</w:t>
      </w:r>
      <w:r w:rsidR="00A74B24" w:rsidRPr="00EB6931">
        <w:rPr>
          <w:sz w:val="24"/>
          <w:szCs w:val="24"/>
        </w:rPr>
        <w:t>ированного</w:t>
      </w:r>
      <w:r w:rsidR="005A31FC" w:rsidRPr="00EB6931">
        <w:rPr>
          <w:sz w:val="24"/>
          <w:szCs w:val="24"/>
        </w:rPr>
        <w:t xml:space="preserve"> в </w:t>
      </w:r>
      <w:r w:rsidR="00A74B24" w:rsidRPr="00EB6931">
        <w:rPr>
          <w:sz w:val="24"/>
          <w:szCs w:val="24"/>
        </w:rPr>
        <w:t>единой информационной системе</w:t>
      </w:r>
      <w:r w:rsidR="005A31FC" w:rsidRPr="00EB6931">
        <w:rPr>
          <w:sz w:val="24"/>
          <w:szCs w:val="24"/>
        </w:rPr>
        <w:t xml:space="preserve"> и </w:t>
      </w:r>
      <w:r w:rsidRPr="00EB6931">
        <w:rPr>
          <w:sz w:val="24"/>
          <w:szCs w:val="24"/>
        </w:rPr>
        <w:t xml:space="preserve">подписанного Сторонами </w:t>
      </w:r>
      <w:r w:rsidR="005A31FC" w:rsidRPr="00EB6931">
        <w:rPr>
          <w:sz w:val="24"/>
          <w:szCs w:val="24"/>
        </w:rPr>
        <w:t>усилен</w:t>
      </w:r>
      <w:r w:rsidR="00A74B24" w:rsidRPr="00EB6931">
        <w:rPr>
          <w:sz w:val="24"/>
          <w:szCs w:val="24"/>
        </w:rPr>
        <w:t>ными</w:t>
      </w:r>
      <w:r w:rsidR="005A31FC" w:rsidRPr="00EB6931">
        <w:rPr>
          <w:sz w:val="24"/>
          <w:szCs w:val="24"/>
        </w:rPr>
        <w:t xml:space="preserve"> элект</w:t>
      </w:r>
      <w:r w:rsidR="00A74B24" w:rsidRPr="00EB6931">
        <w:rPr>
          <w:sz w:val="24"/>
          <w:szCs w:val="24"/>
        </w:rPr>
        <w:t>ронными</w:t>
      </w:r>
      <w:r w:rsidR="005A31FC" w:rsidRPr="00EB6931">
        <w:rPr>
          <w:sz w:val="24"/>
          <w:szCs w:val="24"/>
        </w:rPr>
        <w:t xml:space="preserve"> подписями (далее – документ о приемке) в течение </w:t>
      </w:r>
      <w:r w:rsidR="003E44D7">
        <w:rPr>
          <w:sz w:val="24"/>
          <w:szCs w:val="24"/>
        </w:rPr>
        <w:t>7</w:t>
      </w:r>
      <w:r w:rsidRPr="00EB6931">
        <w:rPr>
          <w:sz w:val="24"/>
          <w:szCs w:val="24"/>
        </w:rPr>
        <w:t xml:space="preserve"> (</w:t>
      </w:r>
      <w:r w:rsidR="003E44D7">
        <w:rPr>
          <w:sz w:val="24"/>
          <w:szCs w:val="24"/>
        </w:rPr>
        <w:t>сем</w:t>
      </w:r>
      <w:r w:rsidR="00FE736E" w:rsidRPr="00EB6931">
        <w:rPr>
          <w:sz w:val="24"/>
          <w:szCs w:val="24"/>
        </w:rPr>
        <w:t>и</w:t>
      </w:r>
      <w:r w:rsidRPr="00EB6931">
        <w:rPr>
          <w:sz w:val="24"/>
          <w:szCs w:val="24"/>
        </w:rPr>
        <w:t xml:space="preserve">) рабочих дней, с даты подписания Заказчиком </w:t>
      </w:r>
      <w:r w:rsidR="005A31FC" w:rsidRPr="00EB6931">
        <w:rPr>
          <w:sz w:val="24"/>
          <w:szCs w:val="24"/>
        </w:rPr>
        <w:t>документа о приемке.</w:t>
      </w:r>
    </w:p>
    <w:p w:rsidR="00652652" w:rsidRPr="00EB6931" w:rsidRDefault="00652652" w:rsidP="00652652">
      <w:pPr>
        <w:tabs>
          <w:tab w:val="left" w:pos="2700"/>
        </w:tabs>
        <w:ind w:firstLine="567"/>
        <w:jc w:val="both"/>
        <w:rPr>
          <w:sz w:val="24"/>
          <w:szCs w:val="24"/>
        </w:rPr>
      </w:pPr>
      <w:r w:rsidRPr="00EB6931">
        <w:rPr>
          <w:sz w:val="24"/>
          <w:szCs w:val="24"/>
        </w:rPr>
        <w:t>2.4. Обязательства Заказчика по оплате за поставленный товар считаются исполненными с момента списания денежных средств со счета Заказчика на счет Поставщика, указанный в контракте.</w:t>
      </w:r>
    </w:p>
    <w:p w:rsidR="00652652" w:rsidRPr="00EB6931" w:rsidRDefault="00652652" w:rsidP="00652652">
      <w:pPr>
        <w:ind w:firstLine="567"/>
        <w:jc w:val="both"/>
        <w:rPr>
          <w:rFonts w:eastAsia="Calibri"/>
          <w:sz w:val="24"/>
          <w:szCs w:val="24"/>
        </w:rPr>
      </w:pPr>
      <w:r w:rsidRPr="00EB6931">
        <w:rPr>
          <w:rFonts w:eastAsia="Calibri"/>
          <w:sz w:val="24"/>
          <w:szCs w:val="24"/>
        </w:rPr>
        <w:t>2.5. Платежи по контракту осуществляются в валюте Российской Федерации – рублях. Разногласия по расчетам за поставленный товар разрешаются путем переговоров и проведения взаимных сверок.</w:t>
      </w:r>
    </w:p>
    <w:p w:rsidR="00652652" w:rsidRPr="00EB6931" w:rsidRDefault="00652652" w:rsidP="00652652">
      <w:pPr>
        <w:ind w:firstLine="567"/>
        <w:jc w:val="both"/>
        <w:rPr>
          <w:sz w:val="24"/>
          <w:szCs w:val="24"/>
        </w:rPr>
      </w:pPr>
      <w:r w:rsidRPr="00EB6931">
        <w:rPr>
          <w:sz w:val="24"/>
          <w:szCs w:val="24"/>
        </w:rPr>
        <w:t>2.6. Ц</w:t>
      </w:r>
      <w:r w:rsidRPr="00EB6931">
        <w:rPr>
          <w:bCs/>
          <w:sz w:val="24"/>
          <w:szCs w:val="24"/>
        </w:rPr>
        <w:t>ена контракта является твёрдой и определяется на весь срок исполнения контракта, за исключением случаев, предусмотренных действующим законодательством и контрактом.</w:t>
      </w:r>
    </w:p>
    <w:p w:rsidR="00652652" w:rsidRPr="00EB6931" w:rsidRDefault="00652652" w:rsidP="00B9062F">
      <w:pPr>
        <w:ind w:firstLine="567"/>
        <w:jc w:val="both"/>
        <w:rPr>
          <w:sz w:val="24"/>
          <w:szCs w:val="24"/>
        </w:rPr>
      </w:pPr>
      <w:r w:rsidRPr="00EB6931">
        <w:rPr>
          <w:sz w:val="24"/>
          <w:szCs w:val="24"/>
        </w:rPr>
        <w:t>2.7.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652652" w:rsidRPr="00EB6931" w:rsidRDefault="00652652" w:rsidP="00652652">
      <w:pPr>
        <w:widowControl w:val="0"/>
        <w:ind w:firstLine="700"/>
        <w:jc w:val="center"/>
        <w:rPr>
          <w:b/>
          <w:sz w:val="24"/>
          <w:szCs w:val="24"/>
        </w:rPr>
      </w:pPr>
      <w:r w:rsidRPr="00EB6931">
        <w:rPr>
          <w:b/>
          <w:sz w:val="24"/>
          <w:szCs w:val="24"/>
        </w:rPr>
        <w:lastRenderedPageBreak/>
        <w:t>3. Сроки и условия поставки товара</w:t>
      </w:r>
      <w:r w:rsidR="00DC33DF" w:rsidRPr="00EB6931">
        <w:rPr>
          <w:b/>
          <w:sz w:val="24"/>
          <w:szCs w:val="24"/>
        </w:rPr>
        <w:t>. Приемка товара</w:t>
      </w:r>
    </w:p>
    <w:p w:rsidR="00652652" w:rsidRPr="000F1401" w:rsidRDefault="00652652" w:rsidP="00652652">
      <w:pPr>
        <w:widowControl w:val="0"/>
        <w:ind w:firstLine="567"/>
        <w:jc w:val="both"/>
        <w:rPr>
          <w:bCs/>
          <w:sz w:val="24"/>
          <w:szCs w:val="24"/>
        </w:rPr>
      </w:pPr>
      <w:r w:rsidRPr="00EB6931">
        <w:rPr>
          <w:sz w:val="24"/>
          <w:szCs w:val="24"/>
        </w:rPr>
        <w:t xml:space="preserve">3.1. </w:t>
      </w:r>
      <w:r w:rsidR="00A02079" w:rsidRPr="00A02079">
        <w:rPr>
          <w:sz w:val="24"/>
          <w:szCs w:val="24"/>
        </w:rPr>
        <w:t>Товар надлежащего качества поставляется Поставщиком Заказчику с</w:t>
      </w:r>
      <w:r w:rsidR="00A02079">
        <w:rPr>
          <w:sz w:val="24"/>
          <w:szCs w:val="24"/>
        </w:rPr>
        <w:t xml:space="preserve"> даты заключения </w:t>
      </w:r>
      <w:r w:rsidR="00A02079" w:rsidRPr="000F1401">
        <w:rPr>
          <w:sz w:val="24"/>
          <w:szCs w:val="24"/>
        </w:rPr>
        <w:t xml:space="preserve">контракта, но не ранее _________ 2023 года по ________ 2024 года </w:t>
      </w:r>
      <w:r w:rsidRPr="000F1401">
        <w:rPr>
          <w:sz w:val="24"/>
          <w:szCs w:val="24"/>
        </w:rPr>
        <w:t>по заявкам</w:t>
      </w:r>
      <w:r w:rsidRPr="000F1401">
        <w:rPr>
          <w:bCs/>
          <w:sz w:val="24"/>
          <w:szCs w:val="24"/>
        </w:rPr>
        <w:t xml:space="preserve"> Заказчика, отправленным посредством факсимильной связи или по адресу электронной почты, в объемах, указанных в заявке, в течение_______(_________)</w:t>
      </w:r>
      <w:r w:rsidRPr="000F1401">
        <w:rPr>
          <w:bCs/>
          <w:sz w:val="24"/>
          <w:szCs w:val="24"/>
          <w:vertAlign w:val="superscript"/>
        </w:rPr>
        <w:footnoteReference w:id="22"/>
      </w:r>
      <w:r w:rsidR="00DC33DF" w:rsidRPr="000F1401">
        <w:rPr>
          <w:bCs/>
          <w:sz w:val="24"/>
          <w:szCs w:val="24"/>
        </w:rPr>
        <w:t xml:space="preserve"> </w:t>
      </w:r>
      <w:r w:rsidRPr="000F1401">
        <w:rPr>
          <w:bCs/>
          <w:sz w:val="24"/>
          <w:szCs w:val="24"/>
        </w:rPr>
        <w:t>дней с даты получения указанной заявки. Количество заявок в месяц – не более ____.</w:t>
      </w:r>
      <w:r w:rsidRPr="000F1401">
        <w:rPr>
          <w:bCs/>
          <w:sz w:val="24"/>
          <w:szCs w:val="24"/>
          <w:vertAlign w:val="superscript"/>
        </w:rPr>
        <w:footnoteReference w:id="23"/>
      </w:r>
    </w:p>
    <w:p w:rsidR="00652652" w:rsidRPr="00EB6931" w:rsidRDefault="00652652" w:rsidP="00652652">
      <w:pPr>
        <w:ind w:firstLine="567"/>
        <w:jc w:val="both"/>
        <w:rPr>
          <w:sz w:val="24"/>
          <w:szCs w:val="24"/>
        </w:rPr>
      </w:pPr>
      <w:r w:rsidRPr="000F1401">
        <w:rPr>
          <w:sz w:val="24"/>
          <w:szCs w:val="24"/>
        </w:rPr>
        <w:t>3.2. При возникновении у Поставщика трудностей исполнения обязательств по контракту в полном объеме в установленные сроки, Поставщик обязан</w:t>
      </w:r>
      <w:r w:rsidRPr="00EB6931">
        <w:rPr>
          <w:sz w:val="24"/>
          <w:szCs w:val="24"/>
        </w:rPr>
        <w:t xml:space="preserve"> незамедлительно принять меры по их урегулированию с Заказчиком.</w:t>
      </w:r>
    </w:p>
    <w:p w:rsidR="00652652" w:rsidRPr="00EB6931" w:rsidRDefault="00652652" w:rsidP="00652652">
      <w:pPr>
        <w:ind w:firstLine="567"/>
        <w:jc w:val="both"/>
        <w:rPr>
          <w:sz w:val="24"/>
          <w:szCs w:val="24"/>
        </w:rPr>
      </w:pPr>
      <w:r w:rsidRPr="00EB6931">
        <w:rPr>
          <w:sz w:val="24"/>
          <w:szCs w:val="24"/>
        </w:rPr>
        <w:t xml:space="preserve">3.3. Стороны </w:t>
      </w:r>
      <w:r w:rsidRPr="00EB6931">
        <w:rPr>
          <w:rFonts w:eastAsia="Calibri"/>
          <w:sz w:val="24"/>
          <w:szCs w:val="24"/>
        </w:rPr>
        <w:t>назначают уполномоченных лиц по взаимодействию при заключении контракта.</w:t>
      </w:r>
    </w:p>
    <w:p w:rsidR="00652652" w:rsidRPr="00EB6931" w:rsidRDefault="00652652" w:rsidP="00652652">
      <w:pPr>
        <w:tabs>
          <w:tab w:val="num" w:pos="0"/>
        </w:tabs>
        <w:ind w:firstLine="567"/>
        <w:jc w:val="both"/>
        <w:rPr>
          <w:sz w:val="24"/>
          <w:szCs w:val="24"/>
        </w:rPr>
      </w:pPr>
      <w:r w:rsidRPr="00EB6931">
        <w:rPr>
          <w:sz w:val="24"/>
          <w:szCs w:val="24"/>
        </w:rPr>
        <w:t>3.4. Поставщик должен уведомлять Заказчика о дате и времени поставки товара не менее чем за ______(_______)</w:t>
      </w:r>
      <w:r w:rsidRPr="00EB6931">
        <w:rPr>
          <w:sz w:val="24"/>
          <w:szCs w:val="24"/>
          <w:vertAlign w:val="superscript"/>
        </w:rPr>
        <w:footnoteReference w:id="24"/>
      </w:r>
      <w:r w:rsidR="00DC33DF" w:rsidRPr="00EB6931">
        <w:rPr>
          <w:sz w:val="24"/>
          <w:szCs w:val="24"/>
        </w:rPr>
        <w:t xml:space="preserve"> </w:t>
      </w:r>
      <w:r w:rsidRPr="00EB6931">
        <w:rPr>
          <w:sz w:val="24"/>
          <w:szCs w:val="24"/>
        </w:rPr>
        <w:t xml:space="preserve">дней до осуществления поставки. </w:t>
      </w:r>
    </w:p>
    <w:p w:rsidR="00652652" w:rsidRPr="00EB6931" w:rsidRDefault="00652652" w:rsidP="00652652">
      <w:pPr>
        <w:ind w:firstLine="567"/>
        <w:jc w:val="both"/>
        <w:rPr>
          <w:sz w:val="24"/>
          <w:szCs w:val="24"/>
        </w:rPr>
      </w:pPr>
      <w:r w:rsidRPr="00EB6931">
        <w:rPr>
          <w:sz w:val="24"/>
          <w:szCs w:val="24"/>
        </w:rPr>
        <w:t xml:space="preserve">3.5. </w:t>
      </w:r>
      <w:r w:rsidR="00A02079" w:rsidRPr="003469D1">
        <w:rPr>
          <w:sz w:val="24"/>
          <w:szCs w:val="24"/>
        </w:rPr>
        <w:t xml:space="preserve">Поставка товара осуществляется Поставщиком своими силами и за свой счет с разгрузкой с транспортного средства по адресу: _________________, </w:t>
      </w:r>
      <w:r w:rsidR="00A02079" w:rsidRPr="003469D1">
        <w:rPr>
          <w:i/>
          <w:sz w:val="24"/>
          <w:szCs w:val="24"/>
        </w:rPr>
        <w:t>(заполняется в соответствии с приложением №1 к Описанию объекта закупки (Техническому заданию),</w:t>
      </w:r>
      <w:r w:rsidR="00A02079" w:rsidRPr="003469D1">
        <w:rPr>
          <w:sz w:val="24"/>
          <w:szCs w:val="24"/>
        </w:rPr>
        <w:t xml:space="preserve"> (далее – Место доставки).</w:t>
      </w:r>
    </w:p>
    <w:p w:rsidR="00B91D41" w:rsidRPr="00EB6931" w:rsidRDefault="006A0A17" w:rsidP="002A6F8B">
      <w:pPr>
        <w:ind w:firstLine="540"/>
        <w:jc w:val="both"/>
        <w:rPr>
          <w:sz w:val="24"/>
          <w:szCs w:val="24"/>
        </w:rPr>
      </w:pPr>
      <w:r w:rsidRPr="00EB6931">
        <w:rPr>
          <w:sz w:val="24"/>
          <w:szCs w:val="24"/>
        </w:rPr>
        <w:t>3.6</w:t>
      </w:r>
      <w:r w:rsidR="002A6F8B" w:rsidRPr="00EB6931">
        <w:rPr>
          <w:sz w:val="24"/>
          <w:szCs w:val="24"/>
        </w:rPr>
        <w:t xml:space="preserve">. </w:t>
      </w:r>
      <w:r w:rsidR="00B91D41" w:rsidRPr="00EB6931">
        <w:rPr>
          <w:sz w:val="24"/>
          <w:szCs w:val="24"/>
        </w:rPr>
        <w:t xml:space="preserve">Поставщик </w:t>
      </w:r>
      <w:r w:rsidR="005A31FC" w:rsidRPr="00EB6931">
        <w:rPr>
          <w:sz w:val="24"/>
          <w:szCs w:val="24"/>
        </w:rPr>
        <w:t xml:space="preserve">не позднее 2 (двух) рабочих </w:t>
      </w:r>
      <w:r w:rsidR="00BD2CCC" w:rsidRPr="00EB6931">
        <w:rPr>
          <w:sz w:val="24"/>
          <w:szCs w:val="24"/>
        </w:rPr>
        <w:t xml:space="preserve">дней </w:t>
      </w:r>
      <w:r w:rsidR="00B91D41" w:rsidRPr="00EB6931">
        <w:rPr>
          <w:sz w:val="24"/>
          <w:szCs w:val="24"/>
        </w:rPr>
        <w:t>после поставки товара</w:t>
      </w:r>
      <w:r w:rsidR="005A31FC" w:rsidRPr="00EB6931">
        <w:rPr>
          <w:sz w:val="24"/>
          <w:szCs w:val="24"/>
        </w:rPr>
        <w:t xml:space="preserve"> Заказчику</w:t>
      </w:r>
      <w:r w:rsidR="00B91D41" w:rsidRPr="00EB6931">
        <w:rPr>
          <w:sz w:val="24"/>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B91D41" w:rsidRPr="00EB6931" w:rsidRDefault="00B91D41" w:rsidP="00B91D41">
      <w:pPr>
        <w:ind w:firstLine="540"/>
        <w:jc w:val="both"/>
        <w:rPr>
          <w:sz w:val="24"/>
          <w:szCs w:val="24"/>
        </w:rPr>
      </w:pPr>
      <w:r w:rsidRPr="00EB6931">
        <w:rPr>
          <w:sz w:val="24"/>
          <w:szCs w:val="24"/>
        </w:rPr>
        <w:t>Документ о приемке должен содержать:</w:t>
      </w:r>
    </w:p>
    <w:p w:rsidR="00B91D41" w:rsidRPr="00EB6931" w:rsidRDefault="00B91D41" w:rsidP="00B91D41">
      <w:pPr>
        <w:ind w:firstLine="540"/>
        <w:jc w:val="both"/>
        <w:rPr>
          <w:sz w:val="24"/>
          <w:szCs w:val="24"/>
        </w:rPr>
      </w:pPr>
      <w:r w:rsidRPr="00EB6931">
        <w:rPr>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w:t>
      </w:r>
      <w:hyperlink r:id="rId8" w:history="1">
        <w:r w:rsidRPr="00EB6931">
          <w:rPr>
            <w:rStyle w:val="ad"/>
            <w:color w:val="auto"/>
            <w:sz w:val="24"/>
            <w:szCs w:val="24"/>
            <w:u w:val="none"/>
          </w:rPr>
          <w:t>подпунктами «а»</w:t>
        </w:r>
      </w:hyperlink>
      <w:r w:rsidRPr="00EB6931">
        <w:rPr>
          <w:sz w:val="24"/>
          <w:szCs w:val="24"/>
        </w:rPr>
        <w:t xml:space="preserve">, </w:t>
      </w:r>
      <w:hyperlink r:id="rId9" w:history="1">
        <w:r w:rsidRPr="00EB6931">
          <w:rPr>
            <w:rStyle w:val="ad"/>
            <w:color w:val="auto"/>
            <w:sz w:val="24"/>
            <w:szCs w:val="24"/>
            <w:u w:val="none"/>
          </w:rPr>
          <w:t>«г»</w:t>
        </w:r>
      </w:hyperlink>
      <w:r w:rsidRPr="00EB6931">
        <w:rPr>
          <w:sz w:val="24"/>
          <w:szCs w:val="24"/>
        </w:rPr>
        <w:t xml:space="preserve"> и </w:t>
      </w:r>
      <w:hyperlink r:id="rId10" w:history="1">
        <w:r w:rsidRPr="00EB6931">
          <w:rPr>
            <w:rStyle w:val="ad"/>
            <w:color w:val="auto"/>
            <w:sz w:val="24"/>
            <w:szCs w:val="24"/>
            <w:u w:val="none"/>
          </w:rPr>
          <w:t>«е» части 1 статьи 43</w:t>
        </w:r>
      </w:hyperlink>
      <w:r w:rsidRPr="00EB6931">
        <w:rPr>
          <w:sz w:val="24"/>
          <w:szCs w:val="24"/>
        </w:rPr>
        <w:t xml:space="preserve"> Закона № 44-ФЗ, единицу измерения поставленного товара;</w:t>
      </w:r>
    </w:p>
    <w:p w:rsidR="00B91D41" w:rsidRPr="00EB6931" w:rsidRDefault="00B91D41" w:rsidP="00B91D41">
      <w:pPr>
        <w:ind w:firstLine="540"/>
        <w:jc w:val="both"/>
        <w:rPr>
          <w:sz w:val="24"/>
          <w:szCs w:val="24"/>
        </w:rPr>
      </w:pPr>
      <w:r w:rsidRPr="00EB6931">
        <w:rPr>
          <w:sz w:val="24"/>
          <w:szCs w:val="24"/>
        </w:rPr>
        <w:t>б) наименование поставленного товара;</w:t>
      </w:r>
    </w:p>
    <w:p w:rsidR="00B91D41" w:rsidRPr="00EB6931" w:rsidRDefault="00B91D41" w:rsidP="00B91D41">
      <w:pPr>
        <w:ind w:firstLine="540"/>
        <w:jc w:val="both"/>
        <w:rPr>
          <w:sz w:val="24"/>
          <w:szCs w:val="24"/>
        </w:rPr>
      </w:pPr>
      <w:r w:rsidRPr="00EB6931">
        <w:rPr>
          <w:sz w:val="24"/>
          <w:szCs w:val="24"/>
        </w:rPr>
        <w:t>в) наименование страны происхождения поставленного товара;</w:t>
      </w:r>
    </w:p>
    <w:p w:rsidR="00B91D41" w:rsidRPr="00EB6931" w:rsidRDefault="00B91D41" w:rsidP="00B91D41">
      <w:pPr>
        <w:ind w:firstLine="540"/>
        <w:jc w:val="both"/>
        <w:rPr>
          <w:sz w:val="24"/>
          <w:szCs w:val="24"/>
        </w:rPr>
      </w:pPr>
      <w:r w:rsidRPr="00EB6931">
        <w:rPr>
          <w:sz w:val="24"/>
          <w:szCs w:val="24"/>
        </w:rPr>
        <w:t>г) информацию о количестве поставленного товара;</w:t>
      </w:r>
    </w:p>
    <w:p w:rsidR="00B91D41" w:rsidRPr="00EB6931" w:rsidRDefault="00B91D41" w:rsidP="00B91D41">
      <w:pPr>
        <w:ind w:firstLine="540"/>
        <w:jc w:val="both"/>
        <w:rPr>
          <w:sz w:val="24"/>
          <w:szCs w:val="24"/>
        </w:rPr>
      </w:pPr>
      <w:r w:rsidRPr="00EB6931">
        <w:rPr>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B91D41" w:rsidRPr="00EB6931" w:rsidRDefault="006A0A17" w:rsidP="00B91D41">
      <w:pPr>
        <w:ind w:firstLine="540"/>
        <w:jc w:val="both"/>
        <w:rPr>
          <w:sz w:val="24"/>
          <w:szCs w:val="24"/>
        </w:rPr>
      </w:pPr>
      <w:r w:rsidRPr="00EB6931">
        <w:rPr>
          <w:sz w:val="24"/>
          <w:szCs w:val="24"/>
        </w:rPr>
        <w:t>е</w:t>
      </w:r>
      <w:r w:rsidR="00B91D41" w:rsidRPr="00EB6931">
        <w:rPr>
          <w:sz w:val="24"/>
          <w:szCs w:val="24"/>
        </w:rPr>
        <w:t>) иную информацию с учетом требований, установленных Правительством Российской Федерации.</w:t>
      </w:r>
    </w:p>
    <w:p w:rsidR="00B91D41" w:rsidRPr="00EB6931" w:rsidRDefault="006B06D5" w:rsidP="00B91D41">
      <w:pPr>
        <w:ind w:firstLine="540"/>
        <w:jc w:val="both"/>
        <w:rPr>
          <w:sz w:val="24"/>
          <w:szCs w:val="24"/>
          <w:highlight w:val="red"/>
        </w:rPr>
      </w:pPr>
      <w:r w:rsidRPr="00EB6931">
        <w:rPr>
          <w:sz w:val="24"/>
          <w:szCs w:val="24"/>
        </w:rPr>
        <w:t xml:space="preserve">3.6.1. </w:t>
      </w:r>
      <w:r w:rsidR="00B91D41" w:rsidRPr="00EB6931">
        <w:rPr>
          <w:sz w:val="24"/>
          <w:szCs w:val="24"/>
        </w:rPr>
        <w:t>К документу о приемке могут прилагаться документы, которые считаются его неотъемлемой частью</w:t>
      </w:r>
      <w:bookmarkStart w:id="0" w:name="p8"/>
      <w:bookmarkEnd w:id="0"/>
      <w:r w:rsidR="00A74B24" w:rsidRPr="00EB6931">
        <w:rPr>
          <w:sz w:val="24"/>
          <w:szCs w:val="24"/>
        </w:rPr>
        <w:t>.</w:t>
      </w:r>
      <w:r w:rsidR="00C0088D" w:rsidRPr="00EB6931">
        <w:rPr>
          <w:sz w:val="24"/>
          <w:szCs w:val="24"/>
        </w:rPr>
        <w:t xml:space="preserve"> </w:t>
      </w:r>
      <w:r w:rsidR="00A74B24" w:rsidRPr="00EB6931">
        <w:rPr>
          <w:sz w:val="24"/>
          <w:szCs w:val="24"/>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3.6 контракта информация, содержащаяся в документе о приемке.</w:t>
      </w:r>
    </w:p>
    <w:p w:rsidR="00B91D41" w:rsidRPr="00EB6931" w:rsidRDefault="006A0A17" w:rsidP="00B91D41">
      <w:pPr>
        <w:ind w:firstLine="540"/>
        <w:jc w:val="both"/>
        <w:rPr>
          <w:sz w:val="24"/>
          <w:szCs w:val="24"/>
        </w:rPr>
      </w:pPr>
      <w:r w:rsidRPr="00EB6931">
        <w:rPr>
          <w:sz w:val="24"/>
          <w:szCs w:val="24"/>
        </w:rPr>
        <w:t>3</w:t>
      </w:r>
      <w:r w:rsidR="00B91D41" w:rsidRPr="00EB6931">
        <w:rPr>
          <w:sz w:val="24"/>
          <w:szCs w:val="24"/>
        </w:rPr>
        <w:t>.</w:t>
      </w:r>
      <w:r w:rsidRPr="00EB6931">
        <w:rPr>
          <w:sz w:val="24"/>
          <w:szCs w:val="24"/>
        </w:rPr>
        <w:t>7</w:t>
      </w:r>
      <w:r w:rsidR="00B91D41" w:rsidRPr="00EB6931">
        <w:rPr>
          <w:sz w:val="24"/>
          <w:szCs w:val="24"/>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hyperlink w:anchor="p0" w:history="1">
        <w:r w:rsidR="00B91D41" w:rsidRPr="00EB6931">
          <w:rPr>
            <w:rStyle w:val="ad"/>
            <w:color w:val="auto"/>
            <w:sz w:val="24"/>
            <w:szCs w:val="24"/>
            <w:u w:val="none"/>
          </w:rPr>
          <w:t xml:space="preserve">пунктом </w:t>
        </w:r>
        <w:r w:rsidR="00D17A82" w:rsidRPr="00EB6931">
          <w:rPr>
            <w:rStyle w:val="ad"/>
            <w:color w:val="auto"/>
            <w:sz w:val="24"/>
            <w:szCs w:val="24"/>
            <w:u w:val="none"/>
          </w:rPr>
          <w:t>3</w:t>
        </w:r>
        <w:r w:rsidR="00B91D41" w:rsidRPr="00EB6931">
          <w:rPr>
            <w:rStyle w:val="ad"/>
            <w:color w:val="auto"/>
            <w:sz w:val="24"/>
            <w:szCs w:val="24"/>
            <w:u w:val="none"/>
          </w:rPr>
          <w:t>.</w:t>
        </w:r>
        <w:r w:rsidR="00D17A82" w:rsidRPr="00EB6931">
          <w:rPr>
            <w:rStyle w:val="ad"/>
            <w:color w:val="auto"/>
            <w:sz w:val="24"/>
            <w:szCs w:val="24"/>
            <w:u w:val="none"/>
          </w:rPr>
          <w:t>6</w:t>
        </w:r>
      </w:hyperlink>
      <w:r w:rsidR="00B91D41" w:rsidRPr="00EB6931">
        <w:rPr>
          <w:sz w:val="24"/>
          <w:szCs w:val="24"/>
        </w:rPr>
        <w:t xml:space="preserve">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6A0A17" w:rsidRPr="00EB6931" w:rsidRDefault="005A31FC" w:rsidP="005A31FC">
      <w:pPr>
        <w:tabs>
          <w:tab w:val="left" w:pos="851"/>
          <w:tab w:val="left" w:pos="1276"/>
          <w:tab w:val="left" w:pos="1418"/>
        </w:tabs>
        <w:ind w:firstLine="567"/>
        <w:jc w:val="both"/>
        <w:rPr>
          <w:sz w:val="24"/>
          <w:szCs w:val="24"/>
        </w:rPr>
      </w:pPr>
      <w:r w:rsidRPr="00EB6931">
        <w:rPr>
          <w:sz w:val="24"/>
          <w:szCs w:val="24"/>
        </w:rPr>
        <w:t xml:space="preserve">3.8. </w:t>
      </w:r>
      <w:r w:rsidR="006A0A17" w:rsidRPr="00EB6931">
        <w:rPr>
          <w:sz w:val="24"/>
          <w:szCs w:val="24"/>
        </w:rPr>
        <w:t xml:space="preserve">Для проверки предоставленных Поставщиком результатов поставки, предусмотренных контрактом, в части их соответствия условиям контракта Заказчик проводит экспертизу товара в порядке, предусмотренном статьей 94 Закона № 44-ФЗ. </w:t>
      </w:r>
      <w:r w:rsidR="006A0A17" w:rsidRPr="00EB6931">
        <w:rPr>
          <w:sz w:val="24"/>
          <w:szCs w:val="24"/>
        </w:rPr>
        <w:lastRenderedPageBreak/>
        <w:t>Экспертиза может проводиться силами Заказчика или к ее проведению могут привлекаться эксперты, экспертные организации.</w:t>
      </w:r>
    </w:p>
    <w:p w:rsidR="006A0A17" w:rsidRPr="00EB6931" w:rsidRDefault="006A0A17" w:rsidP="006A0A17">
      <w:pPr>
        <w:ind w:firstLine="567"/>
        <w:jc w:val="both"/>
        <w:rPr>
          <w:sz w:val="24"/>
          <w:szCs w:val="24"/>
        </w:rPr>
      </w:pPr>
      <w:r w:rsidRPr="00EB6931">
        <w:rPr>
          <w:sz w:val="24"/>
          <w:szCs w:val="24"/>
        </w:rPr>
        <w:t>В случае привлечения экспертов, экспертных организаций результаты экспертизы оформляются в виде заключения, которое подписывается экспертом или уполномоченным представителем экспертной организации.</w:t>
      </w:r>
    </w:p>
    <w:p w:rsidR="00B91D41" w:rsidRPr="00EB6931" w:rsidRDefault="006A0A17" w:rsidP="00B91D41">
      <w:pPr>
        <w:ind w:firstLine="540"/>
        <w:jc w:val="both"/>
        <w:rPr>
          <w:sz w:val="24"/>
          <w:szCs w:val="24"/>
        </w:rPr>
      </w:pPr>
      <w:r w:rsidRPr="00EB6931">
        <w:rPr>
          <w:sz w:val="24"/>
          <w:szCs w:val="24"/>
        </w:rPr>
        <w:t>3</w:t>
      </w:r>
      <w:r w:rsidR="00B91D41" w:rsidRPr="00EB6931">
        <w:rPr>
          <w:sz w:val="24"/>
          <w:szCs w:val="24"/>
        </w:rPr>
        <w:t>.</w:t>
      </w:r>
      <w:r w:rsidRPr="00EB6931">
        <w:rPr>
          <w:sz w:val="24"/>
          <w:szCs w:val="24"/>
        </w:rPr>
        <w:t>9</w:t>
      </w:r>
      <w:r w:rsidR="00B91D41" w:rsidRPr="00EB6931">
        <w:rPr>
          <w:sz w:val="24"/>
          <w:szCs w:val="24"/>
        </w:rPr>
        <w:t xml:space="preserve">. Заказчик в течение </w:t>
      </w:r>
      <w:r w:rsidR="00B9062F">
        <w:rPr>
          <w:sz w:val="24"/>
          <w:szCs w:val="24"/>
        </w:rPr>
        <w:t xml:space="preserve">10 (десяти) </w:t>
      </w:r>
      <w:r w:rsidR="00B91D41" w:rsidRPr="00EB6931">
        <w:rPr>
          <w:sz w:val="24"/>
          <w:szCs w:val="24"/>
        </w:rPr>
        <w:t xml:space="preserve">рабочих дней, следующих за днем поступления документа о приемке в соответствии с </w:t>
      </w:r>
      <w:hyperlink w:anchor="p8" w:history="1">
        <w:r w:rsidR="00B91D41" w:rsidRPr="00EB6931">
          <w:rPr>
            <w:rStyle w:val="ad"/>
            <w:color w:val="auto"/>
            <w:sz w:val="24"/>
            <w:szCs w:val="24"/>
            <w:u w:val="none"/>
          </w:rPr>
          <w:t xml:space="preserve">пунктом </w:t>
        </w:r>
        <w:r w:rsidR="00D17A82" w:rsidRPr="00EB6931">
          <w:rPr>
            <w:rStyle w:val="ad"/>
            <w:color w:val="auto"/>
            <w:sz w:val="24"/>
            <w:szCs w:val="24"/>
            <w:u w:val="none"/>
          </w:rPr>
          <w:t>3.7</w:t>
        </w:r>
      </w:hyperlink>
      <w:r w:rsidR="00B91D41" w:rsidRPr="00EB6931">
        <w:rPr>
          <w:sz w:val="24"/>
          <w:szCs w:val="24"/>
        </w:rPr>
        <w:t xml:space="preserve"> контракта, осуществляет одно из следующих действий:</w:t>
      </w:r>
    </w:p>
    <w:p w:rsidR="00B91D41" w:rsidRPr="00EB6931" w:rsidRDefault="00B91D41" w:rsidP="00B91D41">
      <w:pPr>
        <w:ind w:firstLine="540"/>
        <w:jc w:val="both"/>
        <w:rPr>
          <w:sz w:val="24"/>
          <w:szCs w:val="24"/>
        </w:rPr>
      </w:pPr>
      <w:r w:rsidRPr="00EB6931">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91D41" w:rsidRPr="00EB6931" w:rsidRDefault="00B91D41" w:rsidP="00B91D41">
      <w:pPr>
        <w:ind w:firstLine="540"/>
        <w:jc w:val="both"/>
        <w:rPr>
          <w:sz w:val="24"/>
          <w:szCs w:val="24"/>
        </w:rPr>
      </w:pPr>
      <w:r w:rsidRPr="00EB6931">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91D41" w:rsidRPr="00EB6931" w:rsidRDefault="006A0A17" w:rsidP="00B91D41">
      <w:pPr>
        <w:ind w:firstLine="540"/>
        <w:jc w:val="both"/>
        <w:rPr>
          <w:sz w:val="24"/>
          <w:szCs w:val="24"/>
        </w:rPr>
      </w:pPr>
      <w:r w:rsidRPr="00EB6931">
        <w:rPr>
          <w:sz w:val="24"/>
          <w:szCs w:val="24"/>
        </w:rPr>
        <w:t>3</w:t>
      </w:r>
      <w:r w:rsidR="00B91D41" w:rsidRPr="00EB6931">
        <w:rPr>
          <w:sz w:val="24"/>
          <w:szCs w:val="24"/>
        </w:rPr>
        <w:t>.</w:t>
      </w:r>
      <w:r w:rsidRPr="00EB6931">
        <w:rPr>
          <w:sz w:val="24"/>
          <w:szCs w:val="24"/>
        </w:rPr>
        <w:t>10</w:t>
      </w:r>
      <w:r w:rsidR="00B91D41" w:rsidRPr="00EB6931">
        <w:rPr>
          <w:sz w:val="24"/>
          <w:szCs w:val="24"/>
        </w:rPr>
        <w:t xml:space="preserve">. По решению Заказчика для приемки поставленного товара, результатов отдельного этапа исполнения </w:t>
      </w:r>
      <w:r w:rsidR="00CC2E41" w:rsidRPr="00EB6931">
        <w:rPr>
          <w:sz w:val="24"/>
          <w:szCs w:val="24"/>
        </w:rPr>
        <w:t>к</w:t>
      </w:r>
      <w:r w:rsidR="00B91D41" w:rsidRPr="00EB6931">
        <w:rPr>
          <w:sz w:val="24"/>
          <w:szCs w:val="24"/>
        </w:rPr>
        <w:t>онтракта может быть создана приемочная комиссия, состоящая не менее чем из пяти человек.</w:t>
      </w:r>
    </w:p>
    <w:p w:rsidR="00B91D41" w:rsidRPr="00EB6931" w:rsidRDefault="00B91D41" w:rsidP="00B91D41">
      <w:pPr>
        <w:ind w:firstLine="540"/>
        <w:jc w:val="both"/>
        <w:rPr>
          <w:sz w:val="24"/>
          <w:szCs w:val="24"/>
        </w:rPr>
      </w:pPr>
      <w:r w:rsidRPr="00EB6931">
        <w:rPr>
          <w:sz w:val="24"/>
          <w:szCs w:val="24"/>
        </w:rPr>
        <w:t xml:space="preserve">В случае создания приемочной комиссии не позднее </w:t>
      </w:r>
      <w:r w:rsidR="00B9062F">
        <w:rPr>
          <w:sz w:val="24"/>
          <w:szCs w:val="24"/>
        </w:rPr>
        <w:t>10 (десяти)</w:t>
      </w:r>
      <w:r w:rsidRPr="00EB6931">
        <w:rPr>
          <w:sz w:val="24"/>
          <w:szCs w:val="24"/>
        </w:rPr>
        <w:t xml:space="preserve"> рабочих дней, следующих за днем поступления документа о приемке в соответствии с </w:t>
      </w:r>
      <w:hyperlink w:anchor="p8" w:history="1">
        <w:r w:rsidRPr="00EB6931">
          <w:rPr>
            <w:rStyle w:val="ad"/>
            <w:color w:val="auto"/>
            <w:sz w:val="24"/>
            <w:szCs w:val="24"/>
            <w:u w:val="none"/>
          </w:rPr>
          <w:t xml:space="preserve">пунктом </w:t>
        </w:r>
        <w:r w:rsidR="00D17A82" w:rsidRPr="00EB6931">
          <w:rPr>
            <w:rStyle w:val="ad"/>
            <w:color w:val="auto"/>
            <w:sz w:val="24"/>
            <w:szCs w:val="24"/>
            <w:u w:val="none"/>
          </w:rPr>
          <w:t>3.</w:t>
        </w:r>
      </w:hyperlink>
      <w:r w:rsidR="00667BB2" w:rsidRPr="00EB6931">
        <w:rPr>
          <w:rStyle w:val="ad"/>
          <w:color w:val="auto"/>
          <w:sz w:val="24"/>
          <w:szCs w:val="24"/>
          <w:u w:val="none"/>
        </w:rPr>
        <w:t>7</w:t>
      </w:r>
      <w:r w:rsidRPr="00EB6931">
        <w:rPr>
          <w:sz w:val="24"/>
          <w:szCs w:val="24"/>
        </w:rPr>
        <w:t xml:space="preserve"> контракта:</w:t>
      </w:r>
    </w:p>
    <w:p w:rsidR="00B91D41" w:rsidRPr="00EB6931" w:rsidRDefault="00B91D41" w:rsidP="00B91D41">
      <w:pPr>
        <w:ind w:firstLine="540"/>
        <w:jc w:val="both"/>
        <w:rPr>
          <w:sz w:val="24"/>
          <w:szCs w:val="24"/>
        </w:rPr>
      </w:pPr>
      <w:bookmarkStart w:id="1" w:name="p14"/>
      <w:bookmarkEnd w:id="1"/>
      <w:r w:rsidRPr="00EB6931">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91D41" w:rsidRPr="00EB6931" w:rsidRDefault="00B91D41" w:rsidP="00B91D41">
      <w:pPr>
        <w:ind w:firstLine="540"/>
        <w:jc w:val="both"/>
        <w:rPr>
          <w:sz w:val="24"/>
          <w:szCs w:val="24"/>
        </w:rPr>
      </w:pPr>
      <w:r w:rsidRPr="00EB6931">
        <w:rPr>
          <w:sz w:val="24"/>
          <w:szCs w:val="24"/>
        </w:rPr>
        <w:t xml:space="preserve">б) после подписания членами приемочной комиссии в соответствии с </w:t>
      </w:r>
      <w:hyperlink w:anchor="p14" w:history="1">
        <w:r w:rsidRPr="00EB6931">
          <w:rPr>
            <w:rStyle w:val="ad"/>
            <w:color w:val="auto"/>
            <w:sz w:val="24"/>
            <w:szCs w:val="24"/>
            <w:u w:val="none"/>
          </w:rPr>
          <w:t xml:space="preserve">подпунктом «а» пункта </w:t>
        </w:r>
        <w:r w:rsidR="00D17A82" w:rsidRPr="00EB6931">
          <w:rPr>
            <w:rStyle w:val="ad"/>
            <w:color w:val="auto"/>
            <w:sz w:val="24"/>
            <w:szCs w:val="24"/>
            <w:u w:val="none"/>
          </w:rPr>
          <w:t>3.10</w:t>
        </w:r>
      </w:hyperlink>
      <w:r w:rsidRPr="00EB6931">
        <w:rPr>
          <w:sz w:val="24"/>
          <w:szCs w:val="24"/>
        </w:rPr>
        <w:t xml:space="preserve">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14" w:history="1">
        <w:r w:rsidRPr="00EB6931">
          <w:rPr>
            <w:rStyle w:val="ad"/>
            <w:color w:val="auto"/>
            <w:sz w:val="24"/>
            <w:szCs w:val="24"/>
            <w:u w:val="none"/>
          </w:rPr>
          <w:t xml:space="preserve">подпунктом «а» пункта </w:t>
        </w:r>
        <w:r w:rsidR="00D17A82" w:rsidRPr="00EB6931">
          <w:rPr>
            <w:rStyle w:val="ad"/>
            <w:color w:val="auto"/>
            <w:sz w:val="24"/>
            <w:szCs w:val="24"/>
            <w:u w:val="none"/>
          </w:rPr>
          <w:t>3.10</w:t>
        </w:r>
      </w:hyperlink>
      <w:r w:rsidRPr="00EB6931">
        <w:rPr>
          <w:sz w:val="24"/>
          <w:szCs w:val="24"/>
        </w:rPr>
        <w:t xml:space="preserve">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91D41" w:rsidRPr="00EB6931" w:rsidRDefault="006A0A17" w:rsidP="00B91D41">
      <w:pPr>
        <w:ind w:firstLine="540"/>
        <w:jc w:val="both"/>
        <w:rPr>
          <w:sz w:val="24"/>
          <w:szCs w:val="24"/>
        </w:rPr>
      </w:pPr>
      <w:r w:rsidRPr="00EB6931">
        <w:rPr>
          <w:sz w:val="24"/>
          <w:szCs w:val="24"/>
        </w:rPr>
        <w:t>3</w:t>
      </w:r>
      <w:r w:rsidR="00B91D41" w:rsidRPr="00EB6931">
        <w:rPr>
          <w:sz w:val="24"/>
          <w:szCs w:val="24"/>
        </w:rPr>
        <w:t>.</w:t>
      </w:r>
      <w:r w:rsidRPr="00EB6931">
        <w:rPr>
          <w:sz w:val="24"/>
          <w:szCs w:val="24"/>
        </w:rPr>
        <w:t>11</w:t>
      </w:r>
      <w:r w:rsidR="00B91D41" w:rsidRPr="00EB6931">
        <w:rPr>
          <w:sz w:val="24"/>
          <w:szCs w:val="24"/>
        </w:rPr>
        <w:t>.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контрактом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rsidR="00B91D41" w:rsidRPr="00EB6931" w:rsidRDefault="006A0A17" w:rsidP="00B91D41">
      <w:pPr>
        <w:ind w:firstLine="540"/>
        <w:jc w:val="both"/>
        <w:rPr>
          <w:sz w:val="24"/>
          <w:szCs w:val="24"/>
        </w:rPr>
      </w:pPr>
      <w:r w:rsidRPr="00EB6931">
        <w:rPr>
          <w:sz w:val="24"/>
          <w:szCs w:val="24"/>
        </w:rPr>
        <w:t>3</w:t>
      </w:r>
      <w:r w:rsidR="00B91D41" w:rsidRPr="00EB6931">
        <w:rPr>
          <w:sz w:val="24"/>
          <w:szCs w:val="24"/>
        </w:rPr>
        <w:t>.</w:t>
      </w:r>
      <w:r w:rsidRPr="00EB6931">
        <w:rPr>
          <w:sz w:val="24"/>
          <w:szCs w:val="24"/>
        </w:rPr>
        <w:t>12</w:t>
      </w:r>
      <w:r w:rsidR="00B91D41" w:rsidRPr="00EB6931">
        <w:rPr>
          <w:sz w:val="24"/>
          <w:szCs w:val="24"/>
        </w:rPr>
        <w:t>.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B91D41" w:rsidRPr="00EB6931" w:rsidRDefault="006A0A17" w:rsidP="00B91D41">
      <w:pPr>
        <w:ind w:firstLine="540"/>
        <w:jc w:val="both"/>
        <w:rPr>
          <w:sz w:val="24"/>
          <w:szCs w:val="24"/>
        </w:rPr>
      </w:pPr>
      <w:r w:rsidRPr="00EB6931">
        <w:rPr>
          <w:sz w:val="24"/>
          <w:szCs w:val="24"/>
        </w:rPr>
        <w:lastRenderedPageBreak/>
        <w:t>3</w:t>
      </w:r>
      <w:r w:rsidR="00B91D41" w:rsidRPr="00EB6931">
        <w:rPr>
          <w:sz w:val="24"/>
          <w:szCs w:val="24"/>
        </w:rPr>
        <w:t>.</w:t>
      </w:r>
      <w:r w:rsidRPr="00EB6931">
        <w:rPr>
          <w:sz w:val="24"/>
          <w:szCs w:val="24"/>
        </w:rPr>
        <w:t>1</w:t>
      </w:r>
      <w:r w:rsidR="00D00CB5" w:rsidRPr="00EB6931">
        <w:rPr>
          <w:sz w:val="24"/>
          <w:szCs w:val="24"/>
        </w:rPr>
        <w:t>3</w:t>
      </w:r>
      <w:r w:rsidR="00B91D41" w:rsidRPr="00EB6931">
        <w:rPr>
          <w:sz w:val="24"/>
          <w:szCs w:val="24"/>
        </w:rPr>
        <w:t xml:space="preserve">. Датой приемки </w:t>
      </w:r>
      <w:r w:rsidR="00667BB2" w:rsidRPr="00EB6931">
        <w:rPr>
          <w:sz w:val="24"/>
          <w:szCs w:val="24"/>
        </w:rPr>
        <w:t>поставленного товара</w:t>
      </w:r>
      <w:r w:rsidR="00B91D41" w:rsidRPr="00EB6931">
        <w:rPr>
          <w:sz w:val="24"/>
          <w:szCs w:val="24"/>
        </w:rPr>
        <w:t xml:space="preserve"> считается дата размещения в единой информационной системе документа о приемке, подписанного Заказчиком.</w:t>
      </w:r>
    </w:p>
    <w:p w:rsidR="00347D29" w:rsidRDefault="00652652" w:rsidP="00347D29">
      <w:pPr>
        <w:ind w:firstLine="567"/>
        <w:jc w:val="both"/>
        <w:rPr>
          <w:sz w:val="24"/>
          <w:szCs w:val="24"/>
        </w:rPr>
      </w:pPr>
      <w:r w:rsidRPr="00EB6931">
        <w:rPr>
          <w:sz w:val="24"/>
          <w:szCs w:val="24"/>
        </w:rPr>
        <w:t>3.</w:t>
      </w:r>
      <w:r w:rsidR="006A0A17" w:rsidRPr="00EB6931">
        <w:rPr>
          <w:sz w:val="24"/>
          <w:szCs w:val="24"/>
        </w:rPr>
        <w:t>1</w:t>
      </w:r>
      <w:r w:rsidR="00D00CB5" w:rsidRPr="00EB6931">
        <w:rPr>
          <w:sz w:val="24"/>
          <w:szCs w:val="24"/>
        </w:rPr>
        <w:t>4</w:t>
      </w:r>
      <w:r w:rsidRPr="00EB6931">
        <w:rPr>
          <w:sz w:val="24"/>
          <w:szCs w:val="24"/>
        </w:rPr>
        <w:t xml:space="preserve">. Товар ненадлежащего качества и (или) некомплектный товар и (или) не соответствующий Спецификации поставляемого товара (Приложение № 1 к контракту) должен быть заменен и (или) доукомплектован Поставщиком за собственный счет Поставщика в течение 3 (трех) рабочих дней после получения претензии о необходимости замены или допоставки товара, </w:t>
      </w:r>
      <w:bookmarkStart w:id="2" w:name="_GoBack"/>
      <w:bookmarkEnd w:id="2"/>
      <w:r w:rsidR="00347D29">
        <w:rPr>
          <w:sz w:val="24"/>
          <w:szCs w:val="24"/>
        </w:rPr>
        <w:t>направленной Поставщику в порядке, определенном пунктом 12.3 контракта.</w:t>
      </w:r>
    </w:p>
    <w:p w:rsidR="00652652" w:rsidRPr="00EB6931" w:rsidRDefault="00652652" w:rsidP="00652652">
      <w:pPr>
        <w:ind w:firstLine="567"/>
        <w:jc w:val="both"/>
        <w:rPr>
          <w:sz w:val="24"/>
          <w:szCs w:val="24"/>
        </w:rPr>
      </w:pPr>
      <w:r w:rsidRPr="00EB6931">
        <w:rPr>
          <w:sz w:val="24"/>
          <w:szCs w:val="24"/>
        </w:rPr>
        <w:t>3.1</w:t>
      </w:r>
      <w:r w:rsidR="00D00CB5" w:rsidRPr="00EB6931">
        <w:rPr>
          <w:sz w:val="24"/>
          <w:szCs w:val="24"/>
        </w:rPr>
        <w:t>5</w:t>
      </w:r>
      <w:r w:rsidRPr="00EB6931">
        <w:rPr>
          <w:sz w:val="24"/>
          <w:szCs w:val="24"/>
        </w:rPr>
        <w:t>. Товар должен быть соответствующим образом упакован. Упаковка должна обеспечивать сохранность товара при хранении и транспортировке. Поставщик несет ответственность за надлежащую упаковку товара, обеспечивающую его сохранность при транспортировке воздушным и автомобильным транспортом, а также хранении и во время перегрузки.</w:t>
      </w:r>
    </w:p>
    <w:p w:rsidR="00652652" w:rsidRPr="00EB6931" w:rsidRDefault="00652652" w:rsidP="00652652">
      <w:pPr>
        <w:ind w:firstLine="567"/>
        <w:jc w:val="both"/>
        <w:rPr>
          <w:sz w:val="24"/>
          <w:szCs w:val="24"/>
        </w:rPr>
      </w:pPr>
      <w:r w:rsidRPr="00EB6931">
        <w:rPr>
          <w:sz w:val="24"/>
          <w:szCs w:val="24"/>
        </w:rPr>
        <w:t>3.1</w:t>
      </w:r>
      <w:r w:rsidR="00D00CB5" w:rsidRPr="00EB6931">
        <w:rPr>
          <w:sz w:val="24"/>
          <w:szCs w:val="24"/>
        </w:rPr>
        <w:t>6</w:t>
      </w:r>
      <w:r w:rsidRPr="00EB6931">
        <w:rPr>
          <w:sz w:val="24"/>
          <w:szCs w:val="24"/>
        </w:rPr>
        <w:t>. Поставщик обязуется предоставить Заказчику документы, подтверждающие соответствие участника закупки и (или) предлагаемых им товара условиям, запретам и ограничениям, при установлении Заказчиком таких требований в соответствии со статьей 14 Закона №</w:t>
      </w:r>
      <w:r w:rsidR="001B052D" w:rsidRPr="00EB6931">
        <w:rPr>
          <w:sz w:val="24"/>
          <w:szCs w:val="24"/>
        </w:rPr>
        <w:t xml:space="preserve"> </w:t>
      </w:r>
      <w:r w:rsidRPr="00EB6931">
        <w:rPr>
          <w:sz w:val="24"/>
          <w:szCs w:val="24"/>
        </w:rPr>
        <w:t>44-ФЗ или копии этих документов.</w:t>
      </w:r>
    </w:p>
    <w:p w:rsidR="005300BD" w:rsidRPr="00EB6931" w:rsidRDefault="005300BD" w:rsidP="00652652">
      <w:pPr>
        <w:ind w:firstLine="567"/>
        <w:jc w:val="both"/>
        <w:rPr>
          <w:sz w:val="24"/>
          <w:szCs w:val="24"/>
        </w:rPr>
      </w:pPr>
    </w:p>
    <w:p w:rsidR="00652652" w:rsidRPr="00EB6931" w:rsidRDefault="00652652" w:rsidP="00652652">
      <w:pPr>
        <w:jc w:val="center"/>
        <w:rPr>
          <w:b/>
          <w:sz w:val="24"/>
          <w:szCs w:val="24"/>
        </w:rPr>
      </w:pPr>
      <w:r w:rsidRPr="00EB6931">
        <w:rPr>
          <w:b/>
          <w:sz w:val="24"/>
          <w:szCs w:val="24"/>
        </w:rPr>
        <w:t>4. Качество товара</w:t>
      </w:r>
    </w:p>
    <w:p w:rsidR="00652652" w:rsidRPr="00EB6931" w:rsidRDefault="00652652" w:rsidP="00652652">
      <w:pPr>
        <w:tabs>
          <w:tab w:val="left" w:pos="720"/>
          <w:tab w:val="left" w:pos="1185"/>
        </w:tabs>
        <w:ind w:firstLine="567"/>
        <w:jc w:val="both"/>
        <w:rPr>
          <w:rFonts w:eastAsia="Tahoma"/>
          <w:b/>
          <w:bCs/>
          <w:color w:val="000000"/>
          <w:sz w:val="24"/>
          <w:szCs w:val="24"/>
        </w:rPr>
      </w:pPr>
      <w:r w:rsidRPr="00EB6931">
        <w:rPr>
          <w:sz w:val="24"/>
          <w:szCs w:val="24"/>
        </w:rPr>
        <w:t>4.1. Качество поставляемого товара должно соответствовать потребительским свойствам товара и сертификату качества изготовителя, должно иметь сертификат соответствия (при наличии), и другие разрешительные документы для использования на территории Российской Федерации, выданные уполномоченными на то органами. В случае поставки товара, происходящего из иностранных государств, Поставщик предоставляет Заказчику документы, подтверждающие иностранное происхождение товара.</w:t>
      </w:r>
    </w:p>
    <w:p w:rsidR="00652652" w:rsidRPr="00EB6931" w:rsidRDefault="00652652" w:rsidP="00652652">
      <w:pPr>
        <w:ind w:firstLine="567"/>
        <w:jc w:val="both"/>
        <w:rPr>
          <w:sz w:val="24"/>
          <w:szCs w:val="24"/>
        </w:rPr>
      </w:pPr>
      <w:r w:rsidRPr="00EB6931">
        <w:rPr>
          <w:sz w:val="24"/>
          <w:szCs w:val="24"/>
        </w:rPr>
        <w:t>4.1.1.</w:t>
      </w:r>
      <w:r w:rsidRPr="00EB6931">
        <w:rPr>
          <w:sz w:val="24"/>
          <w:szCs w:val="24"/>
          <w:vertAlign w:val="superscript"/>
        </w:rPr>
        <w:footnoteReference w:id="25"/>
      </w:r>
      <w:r w:rsidRPr="00EB6931">
        <w:rPr>
          <w:sz w:val="24"/>
          <w:szCs w:val="24"/>
        </w:rPr>
        <w:t xml:space="preserve"> Остаточный срок годности поставляемого товара на дату поставки товара составляет не менее ____</w:t>
      </w:r>
      <w:r w:rsidRPr="00EB6931">
        <w:rPr>
          <w:sz w:val="24"/>
          <w:szCs w:val="24"/>
          <w:vertAlign w:val="superscript"/>
        </w:rPr>
        <w:footnoteReference w:id="26"/>
      </w:r>
      <w:r w:rsidRPr="00EB6931">
        <w:rPr>
          <w:sz w:val="24"/>
          <w:szCs w:val="24"/>
        </w:rPr>
        <w:t xml:space="preserve"> месяцев. Поставка товара с меньшим остаточным сроком годности не допускается.</w:t>
      </w:r>
    </w:p>
    <w:p w:rsidR="00652652" w:rsidRPr="00EB6931" w:rsidRDefault="00652652" w:rsidP="00652652">
      <w:pPr>
        <w:ind w:firstLine="567"/>
        <w:jc w:val="both"/>
        <w:rPr>
          <w:sz w:val="24"/>
          <w:szCs w:val="24"/>
        </w:rPr>
      </w:pPr>
      <w:r w:rsidRPr="00EB6931">
        <w:rPr>
          <w:sz w:val="24"/>
          <w:szCs w:val="24"/>
        </w:rPr>
        <w:t>4.2. Контроль качества поставляемого товара осуществляется Поставщиком.</w:t>
      </w:r>
    </w:p>
    <w:p w:rsidR="00652652" w:rsidRPr="00EB6931" w:rsidRDefault="00652652" w:rsidP="00652652">
      <w:pPr>
        <w:ind w:firstLine="567"/>
        <w:jc w:val="both"/>
        <w:rPr>
          <w:sz w:val="24"/>
          <w:szCs w:val="24"/>
        </w:rPr>
      </w:pPr>
      <w:r w:rsidRPr="00EB6931">
        <w:rPr>
          <w:sz w:val="24"/>
          <w:szCs w:val="24"/>
        </w:rPr>
        <w:t xml:space="preserve">4.3. В случае, когда Поставщик узнал о ненадлежащем качестве товара после его поставки, он должен незамедлительно уведомлять об этом Заказчика. </w:t>
      </w:r>
    </w:p>
    <w:p w:rsidR="00652652" w:rsidRPr="00EB6931" w:rsidRDefault="00652652" w:rsidP="00652652">
      <w:pPr>
        <w:tabs>
          <w:tab w:val="num" w:pos="567"/>
        </w:tabs>
        <w:ind w:firstLine="567"/>
        <w:jc w:val="both"/>
        <w:rPr>
          <w:sz w:val="24"/>
          <w:szCs w:val="24"/>
        </w:rPr>
      </w:pPr>
      <w:r w:rsidRPr="00EB6931">
        <w:rPr>
          <w:sz w:val="24"/>
          <w:szCs w:val="24"/>
        </w:rPr>
        <w:t>4.4. Поставщик обязан в течение 3 (трех) рабочих дней с момента требования Заказчика, а также получения информации о ненадлежащем качестве товара произвести замену товара на товар надлежащего качества своими силами, средствами и за свой счет.</w:t>
      </w:r>
    </w:p>
    <w:p w:rsidR="00652652" w:rsidRPr="00EB6931" w:rsidRDefault="00652652" w:rsidP="00652652">
      <w:pPr>
        <w:widowControl w:val="0"/>
        <w:numPr>
          <w:ilvl w:val="1"/>
          <w:numId w:val="0"/>
        </w:numPr>
        <w:tabs>
          <w:tab w:val="num" w:pos="284"/>
        </w:tabs>
        <w:ind w:firstLine="567"/>
        <w:jc w:val="both"/>
        <w:rPr>
          <w:sz w:val="24"/>
          <w:szCs w:val="24"/>
        </w:rPr>
      </w:pPr>
      <w:r w:rsidRPr="00EB6931">
        <w:rPr>
          <w:sz w:val="24"/>
          <w:szCs w:val="24"/>
        </w:rPr>
        <w:t>4.5. Поставляемый товар является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652652" w:rsidRPr="00EB6931" w:rsidRDefault="00652652" w:rsidP="00652652">
      <w:pPr>
        <w:widowControl w:val="0"/>
        <w:numPr>
          <w:ilvl w:val="1"/>
          <w:numId w:val="0"/>
        </w:numPr>
        <w:tabs>
          <w:tab w:val="num" w:pos="284"/>
        </w:tabs>
        <w:ind w:firstLine="567"/>
        <w:jc w:val="both"/>
        <w:rPr>
          <w:sz w:val="24"/>
          <w:szCs w:val="24"/>
        </w:rPr>
      </w:pPr>
      <w:r w:rsidRPr="00EB6931">
        <w:rPr>
          <w:sz w:val="24"/>
          <w:szCs w:val="24"/>
        </w:rPr>
        <w:t>4.6. Поставщик отвечает за качество поставляемого товара при транспортировке его до Заказчика. Поставщик несет ответственность за все потери и повреждения, связанные с неправильной транспортировкой поставляемого товара.</w:t>
      </w:r>
    </w:p>
    <w:p w:rsidR="00652652" w:rsidRPr="00EB6931" w:rsidRDefault="00652652" w:rsidP="00652652">
      <w:pPr>
        <w:widowControl w:val="0"/>
        <w:numPr>
          <w:ilvl w:val="1"/>
          <w:numId w:val="0"/>
        </w:numPr>
        <w:tabs>
          <w:tab w:val="num" w:pos="284"/>
        </w:tabs>
        <w:ind w:firstLine="567"/>
        <w:jc w:val="both"/>
        <w:rPr>
          <w:sz w:val="24"/>
          <w:szCs w:val="24"/>
        </w:rPr>
      </w:pPr>
      <w:r w:rsidRPr="00EB6931">
        <w:rPr>
          <w:sz w:val="24"/>
          <w:szCs w:val="24"/>
        </w:rPr>
        <w:t xml:space="preserve">4.7. Обязанность Поставщика поставить товар Заказчику считается исполненной после приемки товара Заказчиком и подписания </w:t>
      </w:r>
      <w:r w:rsidR="00A74B24" w:rsidRPr="00EB6931">
        <w:rPr>
          <w:sz w:val="24"/>
          <w:szCs w:val="24"/>
        </w:rPr>
        <w:t>документа о приемке</w:t>
      </w:r>
      <w:r w:rsidRPr="00EB6931">
        <w:rPr>
          <w:sz w:val="24"/>
          <w:szCs w:val="24"/>
        </w:rPr>
        <w:t xml:space="preserve"> между Поставщиком и Заказчиком.</w:t>
      </w:r>
    </w:p>
    <w:p w:rsidR="002046E8" w:rsidRPr="00EB6931" w:rsidRDefault="002046E8" w:rsidP="00652652">
      <w:pPr>
        <w:widowControl w:val="0"/>
        <w:jc w:val="center"/>
        <w:rPr>
          <w:b/>
          <w:sz w:val="24"/>
          <w:szCs w:val="24"/>
        </w:rPr>
      </w:pPr>
    </w:p>
    <w:p w:rsidR="00652652" w:rsidRPr="00EB6931" w:rsidRDefault="00652652" w:rsidP="00652652">
      <w:pPr>
        <w:widowControl w:val="0"/>
        <w:jc w:val="center"/>
        <w:rPr>
          <w:b/>
          <w:sz w:val="24"/>
          <w:szCs w:val="24"/>
        </w:rPr>
      </w:pPr>
      <w:r w:rsidRPr="00EB6931">
        <w:rPr>
          <w:b/>
          <w:sz w:val="24"/>
          <w:szCs w:val="24"/>
        </w:rPr>
        <w:t>5. Ответственность Сторон</w:t>
      </w:r>
    </w:p>
    <w:p w:rsidR="00652652" w:rsidRPr="00EB6931" w:rsidRDefault="00652652" w:rsidP="00652652">
      <w:pPr>
        <w:tabs>
          <w:tab w:val="left" w:pos="7650"/>
        </w:tabs>
        <w:ind w:firstLine="567"/>
        <w:jc w:val="both"/>
        <w:rPr>
          <w:sz w:val="24"/>
          <w:szCs w:val="24"/>
        </w:rPr>
      </w:pPr>
      <w:r w:rsidRPr="00EB6931">
        <w:rPr>
          <w:sz w:val="24"/>
          <w:szCs w:val="24"/>
        </w:rPr>
        <w:t>5.1.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контрактом.</w:t>
      </w:r>
    </w:p>
    <w:p w:rsidR="00652652" w:rsidRPr="00EB6931" w:rsidRDefault="00652652" w:rsidP="00652652">
      <w:pPr>
        <w:tabs>
          <w:tab w:val="left" w:pos="7650"/>
        </w:tabs>
        <w:ind w:firstLine="567"/>
        <w:jc w:val="both"/>
        <w:rPr>
          <w:sz w:val="24"/>
          <w:szCs w:val="24"/>
        </w:rPr>
      </w:pPr>
      <w:r w:rsidRPr="00EB6931">
        <w:rPr>
          <w:sz w:val="24"/>
          <w:szCs w:val="24"/>
        </w:rPr>
        <w:lastRenderedPageBreak/>
        <w:t>5.2.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52652" w:rsidRPr="00EB6931" w:rsidRDefault="00652652" w:rsidP="00652652">
      <w:pPr>
        <w:tabs>
          <w:tab w:val="left" w:pos="7650"/>
        </w:tabs>
        <w:ind w:firstLine="567"/>
        <w:jc w:val="both"/>
        <w:rPr>
          <w:sz w:val="24"/>
          <w:szCs w:val="24"/>
        </w:rPr>
      </w:pPr>
      <w:r w:rsidRPr="00EB6931">
        <w:rPr>
          <w:sz w:val="24"/>
          <w:szCs w:val="24"/>
        </w:rPr>
        <w:t>5.3.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652652" w:rsidRPr="00EB6931" w:rsidRDefault="00652652" w:rsidP="00652652">
      <w:pPr>
        <w:tabs>
          <w:tab w:val="left" w:pos="7650"/>
        </w:tabs>
        <w:ind w:firstLine="567"/>
        <w:jc w:val="both"/>
        <w:rPr>
          <w:b/>
          <w:sz w:val="24"/>
          <w:szCs w:val="24"/>
        </w:rPr>
      </w:pPr>
      <w:r w:rsidRPr="00EB6931">
        <w:rPr>
          <w:b/>
          <w:sz w:val="24"/>
          <w:szCs w:val="24"/>
        </w:rPr>
        <w:t>Вариант 1.</w:t>
      </w:r>
    </w:p>
    <w:p w:rsidR="00652652" w:rsidRPr="00EB6931" w:rsidRDefault="00652652" w:rsidP="00652652">
      <w:pPr>
        <w:tabs>
          <w:tab w:val="left" w:pos="7650"/>
        </w:tabs>
        <w:ind w:firstLine="567"/>
        <w:jc w:val="both"/>
        <w:rPr>
          <w:sz w:val="24"/>
          <w:szCs w:val="24"/>
        </w:rPr>
      </w:pPr>
      <w:r w:rsidRPr="00EB6931">
        <w:rPr>
          <w:sz w:val="24"/>
          <w:szCs w:val="24"/>
        </w:rPr>
        <w:t>5.4.</w:t>
      </w:r>
      <w:r w:rsidR="00AE606C" w:rsidRPr="00EB6931">
        <w:rPr>
          <w:b/>
          <w:sz w:val="24"/>
          <w:szCs w:val="24"/>
          <w:vertAlign w:val="superscript"/>
        </w:rPr>
        <w:t xml:space="preserve"> </w:t>
      </w:r>
      <w:r w:rsidR="00AE606C" w:rsidRPr="002C1899">
        <w:rPr>
          <w:sz w:val="24"/>
          <w:szCs w:val="24"/>
          <w:vertAlign w:val="superscript"/>
        </w:rPr>
        <w:footnoteReference w:id="27"/>
      </w:r>
      <w:r w:rsidRPr="002C1899">
        <w:rPr>
          <w:sz w:val="24"/>
          <w:szCs w:val="24"/>
        </w:rPr>
        <w:t xml:space="preserve"> </w:t>
      </w:r>
      <w:r w:rsidRPr="00EB6931">
        <w:rPr>
          <w:sz w:val="24"/>
          <w:szCs w:val="24"/>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________ рублей (за исключением случаев, предусмотренных п</w:t>
      </w:r>
      <w:r w:rsidR="00907F8B" w:rsidRPr="00EB6931">
        <w:rPr>
          <w:sz w:val="24"/>
          <w:szCs w:val="24"/>
        </w:rPr>
        <w:t>унктами</w:t>
      </w:r>
      <w:r w:rsidRPr="00EB6931">
        <w:rPr>
          <w:sz w:val="24"/>
          <w:szCs w:val="24"/>
        </w:rPr>
        <w:t xml:space="preserve"> 5.5 - 5.6 контракта):</w:t>
      </w:r>
    </w:p>
    <w:p w:rsidR="00652652" w:rsidRPr="00EB6931" w:rsidRDefault="00652652" w:rsidP="00652652">
      <w:pPr>
        <w:tabs>
          <w:tab w:val="left" w:pos="7650"/>
        </w:tabs>
        <w:ind w:firstLine="567"/>
        <w:jc w:val="both"/>
        <w:rPr>
          <w:sz w:val="24"/>
          <w:szCs w:val="24"/>
        </w:rPr>
      </w:pPr>
      <w:r w:rsidRPr="00EB6931">
        <w:rPr>
          <w:sz w:val="24"/>
          <w:szCs w:val="24"/>
        </w:rPr>
        <w:t>----------------------</w:t>
      </w:r>
    </w:p>
    <w:p w:rsidR="00652652" w:rsidRPr="00EB6931" w:rsidRDefault="00652652" w:rsidP="00652652">
      <w:pPr>
        <w:tabs>
          <w:tab w:val="left" w:pos="7650"/>
        </w:tabs>
        <w:ind w:firstLine="567"/>
        <w:jc w:val="both"/>
        <w:rPr>
          <w:sz w:val="24"/>
          <w:szCs w:val="24"/>
        </w:rPr>
      </w:pPr>
      <w:r w:rsidRPr="00EB6931">
        <w:rPr>
          <w:sz w:val="24"/>
          <w:szCs w:val="24"/>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652652" w:rsidRPr="00EB6931" w:rsidRDefault="00652652" w:rsidP="00652652">
      <w:pPr>
        <w:tabs>
          <w:tab w:val="left" w:pos="7650"/>
        </w:tabs>
        <w:ind w:firstLine="567"/>
        <w:jc w:val="both"/>
        <w:rPr>
          <w:sz w:val="24"/>
          <w:szCs w:val="24"/>
        </w:rPr>
      </w:pPr>
      <w:r w:rsidRPr="00EB6931">
        <w:rPr>
          <w:sz w:val="24"/>
          <w:szCs w:val="24"/>
        </w:rPr>
        <w:t>10 процентов цены контракта (этапа) в случае, если цена контракта (этапа) не превышает 3 млн. рублей;</w:t>
      </w:r>
    </w:p>
    <w:p w:rsidR="00652652" w:rsidRPr="00EB6931" w:rsidRDefault="00652652" w:rsidP="00652652">
      <w:pPr>
        <w:tabs>
          <w:tab w:val="left" w:pos="7650"/>
        </w:tabs>
        <w:ind w:firstLine="567"/>
        <w:jc w:val="both"/>
        <w:rPr>
          <w:sz w:val="24"/>
          <w:szCs w:val="24"/>
        </w:rPr>
      </w:pPr>
      <w:r w:rsidRPr="00EB6931">
        <w:rPr>
          <w:sz w:val="24"/>
          <w:szCs w:val="24"/>
        </w:rPr>
        <w:t>5 процентов цены контракта (этапа) в случае, если цена контракта (этапа) составляет от 3 млн. рублей до 50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 процент цены контракта (этапа) в случае, если цена контракта (этапа) составляет от 50 млн. рублей до 100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0,5 процента цены контракта (этапа) в случае, если цена контракта (этапа) составляет от 100 млн. рублей до 500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0,4 процента цены контракта (этапа) в случае, если цена контракта (этапа) составляет от 500 млн. рублей до 1 млрд.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0,3 процента цены контракта (этапа) в случае, если цена контракта (этапа) составляет от 1 млрд. рублей до 2 млрд.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0,25 процента цены контракта (этапа) в случае, если цена контракта (этапа) составляет от 2 млрд. рублей до 5 млрд.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0,2 процента цены контракта (этапа) в случае, если цена контракта (этапа) составляет от 5 млрд. рублей до 10 млрд.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0,1 процента цены контракта (этапа) в случае, если цена контракта (этапа) превышает 10 млрд. рублей.</w:t>
      </w:r>
    </w:p>
    <w:p w:rsidR="00652652" w:rsidRPr="00EB6931" w:rsidRDefault="00652652" w:rsidP="00652652">
      <w:pPr>
        <w:tabs>
          <w:tab w:val="left" w:pos="7650"/>
        </w:tabs>
        <w:ind w:firstLine="567"/>
        <w:jc w:val="both"/>
        <w:rPr>
          <w:b/>
          <w:sz w:val="24"/>
          <w:szCs w:val="24"/>
        </w:rPr>
      </w:pPr>
      <w:r w:rsidRPr="00EB6931">
        <w:rPr>
          <w:b/>
          <w:sz w:val="24"/>
          <w:szCs w:val="24"/>
        </w:rPr>
        <w:t>Вариант 2.</w:t>
      </w:r>
    </w:p>
    <w:p w:rsidR="00652652" w:rsidRPr="00EB6931" w:rsidRDefault="00652652" w:rsidP="00652652">
      <w:pPr>
        <w:tabs>
          <w:tab w:val="left" w:pos="7650"/>
        </w:tabs>
        <w:ind w:firstLine="567"/>
        <w:jc w:val="both"/>
        <w:rPr>
          <w:sz w:val="24"/>
          <w:szCs w:val="24"/>
        </w:rPr>
      </w:pPr>
      <w:r w:rsidRPr="00EB6931">
        <w:rPr>
          <w:sz w:val="24"/>
          <w:szCs w:val="24"/>
        </w:rPr>
        <w:t>5.4.</w:t>
      </w:r>
      <w:r w:rsidR="00AE606C" w:rsidRPr="00EB6931">
        <w:rPr>
          <w:b/>
          <w:sz w:val="24"/>
          <w:szCs w:val="24"/>
          <w:vertAlign w:val="superscript"/>
        </w:rPr>
        <w:t xml:space="preserve"> </w:t>
      </w:r>
      <w:r w:rsidR="00AE606C" w:rsidRPr="002C1899">
        <w:rPr>
          <w:sz w:val="24"/>
          <w:szCs w:val="24"/>
          <w:vertAlign w:val="superscript"/>
        </w:rPr>
        <w:footnoteReference w:id="28"/>
      </w:r>
      <w:r w:rsidRPr="00EB6931">
        <w:rPr>
          <w:sz w:val="24"/>
          <w:szCs w:val="24"/>
        </w:rPr>
        <w:t xml:space="preserve">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652652" w:rsidRPr="00EB6931" w:rsidRDefault="00652652" w:rsidP="00652652">
      <w:pPr>
        <w:tabs>
          <w:tab w:val="left" w:pos="7650"/>
        </w:tabs>
        <w:ind w:firstLine="567"/>
        <w:jc w:val="both"/>
        <w:rPr>
          <w:sz w:val="24"/>
          <w:szCs w:val="24"/>
        </w:rPr>
      </w:pPr>
      <w:r w:rsidRPr="00EB6931">
        <w:rPr>
          <w:sz w:val="24"/>
          <w:szCs w:val="24"/>
        </w:rPr>
        <w:t>5.5.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Поставщиком, предложившим наиболее высокую цену за право заключения контракта, Поставщик выплачивает Заказчику штраф в размере ________ рублей:</w:t>
      </w:r>
    </w:p>
    <w:p w:rsidR="00652652" w:rsidRPr="00EB6931" w:rsidRDefault="00652652" w:rsidP="00652652">
      <w:pPr>
        <w:tabs>
          <w:tab w:val="left" w:pos="7650"/>
        </w:tabs>
        <w:ind w:firstLine="567"/>
        <w:jc w:val="both"/>
        <w:rPr>
          <w:sz w:val="24"/>
          <w:szCs w:val="24"/>
        </w:rPr>
      </w:pPr>
      <w:r w:rsidRPr="00EB6931">
        <w:rPr>
          <w:sz w:val="24"/>
          <w:szCs w:val="24"/>
        </w:rPr>
        <w:t>------------------------</w:t>
      </w:r>
    </w:p>
    <w:p w:rsidR="00652652" w:rsidRPr="00EB6931" w:rsidRDefault="00652652" w:rsidP="00652652">
      <w:pPr>
        <w:tabs>
          <w:tab w:val="left" w:pos="7650"/>
        </w:tabs>
        <w:ind w:firstLine="567"/>
        <w:jc w:val="both"/>
        <w:rPr>
          <w:sz w:val="24"/>
          <w:szCs w:val="24"/>
        </w:rPr>
      </w:pPr>
      <w:r w:rsidRPr="00EB6931">
        <w:rPr>
          <w:sz w:val="24"/>
          <w:szCs w:val="24"/>
        </w:rPr>
        <w:t xml:space="preserve">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652652" w:rsidRPr="00EB6931" w:rsidRDefault="00652652" w:rsidP="00652652">
      <w:pPr>
        <w:tabs>
          <w:tab w:val="left" w:pos="7650"/>
        </w:tabs>
        <w:ind w:firstLine="567"/>
        <w:jc w:val="both"/>
        <w:rPr>
          <w:sz w:val="24"/>
          <w:szCs w:val="24"/>
        </w:rPr>
      </w:pPr>
      <w:r w:rsidRPr="00EB6931">
        <w:rPr>
          <w:sz w:val="24"/>
          <w:szCs w:val="24"/>
        </w:rPr>
        <w:t>в случае, если цена контракта не превышает начальную (максимальную) цену контракта:</w:t>
      </w:r>
    </w:p>
    <w:p w:rsidR="00652652" w:rsidRPr="00EB6931" w:rsidRDefault="00652652" w:rsidP="00652652">
      <w:pPr>
        <w:tabs>
          <w:tab w:val="left" w:pos="7650"/>
        </w:tabs>
        <w:ind w:firstLine="567"/>
        <w:jc w:val="both"/>
        <w:rPr>
          <w:sz w:val="24"/>
          <w:szCs w:val="24"/>
        </w:rPr>
      </w:pPr>
      <w:r w:rsidRPr="00EB6931">
        <w:rPr>
          <w:sz w:val="24"/>
          <w:szCs w:val="24"/>
        </w:rPr>
        <w:t>10 процентов начальной (максимальной) цены контракта, если цена контракта не превышает 3 млн. рублей;</w:t>
      </w:r>
    </w:p>
    <w:p w:rsidR="00652652" w:rsidRPr="00EB6931" w:rsidRDefault="00652652" w:rsidP="00652652">
      <w:pPr>
        <w:tabs>
          <w:tab w:val="left" w:pos="7650"/>
        </w:tabs>
        <w:ind w:firstLine="567"/>
        <w:jc w:val="both"/>
        <w:rPr>
          <w:sz w:val="24"/>
          <w:szCs w:val="24"/>
        </w:rPr>
      </w:pPr>
      <w:r w:rsidRPr="00EB6931">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в случае, если цена контракта превышает начальную (максимальную) цену контракта:</w:t>
      </w:r>
    </w:p>
    <w:p w:rsidR="00652652" w:rsidRPr="00EB6931" w:rsidRDefault="00652652" w:rsidP="00652652">
      <w:pPr>
        <w:tabs>
          <w:tab w:val="left" w:pos="7650"/>
        </w:tabs>
        <w:ind w:firstLine="567"/>
        <w:jc w:val="both"/>
        <w:rPr>
          <w:sz w:val="24"/>
          <w:szCs w:val="24"/>
        </w:rPr>
      </w:pPr>
      <w:r w:rsidRPr="00EB6931">
        <w:rPr>
          <w:sz w:val="24"/>
          <w:szCs w:val="24"/>
        </w:rPr>
        <w:t>10 процентов цены контракта, если цена контракта не превышает 3 млн. рублей;</w:t>
      </w:r>
    </w:p>
    <w:p w:rsidR="00652652" w:rsidRPr="00EB6931" w:rsidRDefault="00652652" w:rsidP="00652652">
      <w:pPr>
        <w:tabs>
          <w:tab w:val="left" w:pos="7650"/>
        </w:tabs>
        <w:ind w:firstLine="567"/>
        <w:jc w:val="both"/>
        <w:rPr>
          <w:sz w:val="24"/>
          <w:szCs w:val="24"/>
        </w:rPr>
      </w:pPr>
      <w:r w:rsidRPr="00EB6931">
        <w:rPr>
          <w:sz w:val="24"/>
          <w:szCs w:val="24"/>
        </w:rPr>
        <w:t>5 процентов цены контракта, если цена контракта составляет от 3 млн. рублей до 50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 процент цены контракта, если цена контракта составляет от 50 млн. рублей до 100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5.6.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Поставщик выплачивает Заказчику штраф в размере ________ рублей:</w:t>
      </w:r>
    </w:p>
    <w:p w:rsidR="00652652" w:rsidRPr="00EB6931" w:rsidRDefault="00652652" w:rsidP="00652652">
      <w:pPr>
        <w:tabs>
          <w:tab w:val="left" w:pos="7650"/>
        </w:tabs>
        <w:ind w:firstLine="567"/>
        <w:jc w:val="both"/>
        <w:rPr>
          <w:sz w:val="24"/>
          <w:szCs w:val="24"/>
        </w:rPr>
      </w:pPr>
      <w:r w:rsidRPr="00EB6931">
        <w:rPr>
          <w:sz w:val="24"/>
          <w:szCs w:val="24"/>
        </w:rPr>
        <w:t>-------------------------</w:t>
      </w:r>
    </w:p>
    <w:p w:rsidR="00652652" w:rsidRPr="00EB6931" w:rsidRDefault="00652652" w:rsidP="00652652">
      <w:pPr>
        <w:tabs>
          <w:tab w:val="left" w:pos="7650"/>
        </w:tabs>
        <w:ind w:firstLine="567"/>
        <w:jc w:val="both"/>
        <w:rPr>
          <w:sz w:val="24"/>
          <w:szCs w:val="24"/>
        </w:rPr>
      </w:pPr>
      <w:r w:rsidRPr="00EB6931">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652652" w:rsidRPr="00EB6931" w:rsidRDefault="00652652" w:rsidP="00652652">
      <w:pPr>
        <w:tabs>
          <w:tab w:val="left" w:pos="7650"/>
        </w:tabs>
        <w:ind w:firstLine="567"/>
        <w:jc w:val="both"/>
        <w:rPr>
          <w:sz w:val="24"/>
          <w:szCs w:val="24"/>
        </w:rPr>
      </w:pPr>
      <w:r w:rsidRPr="00EB6931">
        <w:rPr>
          <w:sz w:val="24"/>
          <w:szCs w:val="24"/>
        </w:rPr>
        <w:t>1000 рублей, если цена контракта не превышает 3 млн. рублей;</w:t>
      </w:r>
    </w:p>
    <w:p w:rsidR="00652652" w:rsidRPr="00EB6931" w:rsidRDefault="00652652" w:rsidP="00652652">
      <w:pPr>
        <w:tabs>
          <w:tab w:val="left" w:pos="7650"/>
        </w:tabs>
        <w:ind w:firstLine="567"/>
        <w:jc w:val="both"/>
        <w:rPr>
          <w:sz w:val="24"/>
          <w:szCs w:val="24"/>
        </w:rPr>
      </w:pPr>
      <w:r w:rsidRPr="00EB6931">
        <w:rPr>
          <w:sz w:val="24"/>
          <w:szCs w:val="24"/>
        </w:rPr>
        <w:t>5000 рублей, если цена контракта составляет от 3 млн. рублей до 50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10000 рублей, если цена контракта составляет от 50 млн. рублей до 100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100000 рублей, если цена контракта превышает 100 млн. рублей.</w:t>
      </w:r>
    </w:p>
    <w:p w:rsidR="00652652" w:rsidRPr="00EB6931" w:rsidRDefault="00652652" w:rsidP="00652652">
      <w:pPr>
        <w:tabs>
          <w:tab w:val="left" w:pos="7650"/>
        </w:tabs>
        <w:ind w:firstLine="567"/>
        <w:jc w:val="both"/>
        <w:rPr>
          <w:sz w:val="24"/>
          <w:szCs w:val="24"/>
        </w:rPr>
      </w:pPr>
      <w:r w:rsidRPr="00EB6931">
        <w:rPr>
          <w:sz w:val="24"/>
          <w:szCs w:val="24"/>
        </w:rPr>
        <w:t>5.7.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52652" w:rsidRPr="00EB6931" w:rsidRDefault="00652652" w:rsidP="00652652">
      <w:pPr>
        <w:tabs>
          <w:tab w:val="left" w:pos="7650"/>
        </w:tabs>
        <w:ind w:firstLine="567"/>
        <w:jc w:val="both"/>
        <w:rPr>
          <w:sz w:val="24"/>
          <w:szCs w:val="24"/>
        </w:rPr>
      </w:pPr>
      <w:r w:rsidRPr="00EB6931">
        <w:rPr>
          <w:sz w:val="24"/>
          <w:szCs w:val="24"/>
        </w:rPr>
        <w:t>5.8. В случае неисполнения или ненадлежащего исполнения Поставщиком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Поставщику неустойки (штрафа, пени) за счет обеспечения исполнения контракта.</w:t>
      </w:r>
      <w:r w:rsidRPr="00EB6931">
        <w:rPr>
          <w:sz w:val="24"/>
          <w:szCs w:val="24"/>
          <w:vertAlign w:val="superscript"/>
        </w:rPr>
        <w:footnoteReference w:id="29"/>
      </w:r>
    </w:p>
    <w:p w:rsidR="00652652" w:rsidRPr="00EB6931" w:rsidRDefault="00652652" w:rsidP="00652652">
      <w:pPr>
        <w:tabs>
          <w:tab w:val="left" w:pos="7650"/>
        </w:tabs>
        <w:ind w:firstLine="567"/>
        <w:jc w:val="both"/>
        <w:rPr>
          <w:sz w:val="24"/>
          <w:szCs w:val="24"/>
        </w:rPr>
      </w:pPr>
      <w:r w:rsidRPr="00EB6931">
        <w:rPr>
          <w:sz w:val="24"/>
          <w:szCs w:val="24"/>
        </w:rPr>
        <w:t>Исполнение обязательства Поставщика по контракту по перечислению неустойки (штрафа, пени) возложено на Заказчика.</w:t>
      </w:r>
    </w:p>
    <w:p w:rsidR="00652652" w:rsidRPr="00EB6931" w:rsidRDefault="00652652" w:rsidP="00652652">
      <w:pPr>
        <w:tabs>
          <w:tab w:val="left" w:pos="7650"/>
        </w:tabs>
        <w:ind w:firstLine="567"/>
        <w:jc w:val="both"/>
        <w:rPr>
          <w:sz w:val="24"/>
          <w:szCs w:val="24"/>
        </w:rPr>
      </w:pPr>
      <w:r w:rsidRPr="00EB6931">
        <w:rPr>
          <w:sz w:val="24"/>
          <w:szCs w:val="24"/>
        </w:rPr>
        <w:t>5.9. В случае, если неисполнение или ненадлежащее исполнение контракта Поставщиком повлекло его досрочное прекращение и Заказчик заключил взамен его аналогичный контракт Заказчик вправе потребовать от Поставщика возмещения убытков в виде разницы между ценой, установленной в прекращенном контракте, и ценой на сопоставимые товары по условиям контракта, заключенного взамен прекращенного контракта.</w:t>
      </w:r>
    </w:p>
    <w:p w:rsidR="00652652" w:rsidRPr="00EB6931" w:rsidRDefault="00652652" w:rsidP="00652652">
      <w:pPr>
        <w:tabs>
          <w:tab w:val="left" w:pos="7650"/>
        </w:tabs>
        <w:ind w:firstLine="567"/>
        <w:jc w:val="both"/>
        <w:rPr>
          <w:sz w:val="24"/>
          <w:szCs w:val="24"/>
        </w:rPr>
      </w:pPr>
      <w:r w:rsidRPr="00EB6931">
        <w:rPr>
          <w:sz w:val="24"/>
          <w:szCs w:val="24"/>
        </w:rPr>
        <w:t>5.10. Заказчик вправе требовать взыскания убытков в полной сумме сверх неустойки.</w:t>
      </w:r>
    </w:p>
    <w:p w:rsidR="00652652" w:rsidRPr="00EB6931" w:rsidRDefault="00652652" w:rsidP="00652652">
      <w:pPr>
        <w:tabs>
          <w:tab w:val="left" w:pos="7650"/>
        </w:tabs>
        <w:ind w:firstLine="567"/>
        <w:jc w:val="both"/>
        <w:rPr>
          <w:sz w:val="24"/>
          <w:szCs w:val="24"/>
        </w:rPr>
      </w:pPr>
      <w:r w:rsidRPr="00EB6931">
        <w:rPr>
          <w:sz w:val="24"/>
          <w:szCs w:val="24"/>
        </w:rPr>
        <w:t>5.11. Возмещение убытков в случае неисполнения обязательства по контракту и уплата неустойки за его неисполнение не освобождают Поставщика от исполнения обязательства.</w:t>
      </w:r>
    </w:p>
    <w:p w:rsidR="00652652" w:rsidRPr="00EB6931" w:rsidRDefault="00652652" w:rsidP="00652652">
      <w:pPr>
        <w:tabs>
          <w:tab w:val="left" w:pos="7650"/>
        </w:tabs>
        <w:ind w:firstLine="567"/>
        <w:jc w:val="both"/>
        <w:rPr>
          <w:sz w:val="24"/>
          <w:szCs w:val="24"/>
        </w:rPr>
      </w:pPr>
      <w:r w:rsidRPr="00EB6931">
        <w:rPr>
          <w:sz w:val="24"/>
          <w:szCs w:val="24"/>
        </w:rPr>
        <w:t>5.12. Если вследствие просрочки исполнение Поставщика утратило интерес для Заказчика, Заказчик вправе отказаться от принятия исполнения и требовать возмещения убытков.</w:t>
      </w:r>
    </w:p>
    <w:p w:rsidR="00652652" w:rsidRPr="00EB6931" w:rsidRDefault="00652652" w:rsidP="00652652">
      <w:pPr>
        <w:tabs>
          <w:tab w:val="left" w:pos="7650"/>
        </w:tabs>
        <w:ind w:firstLine="567"/>
        <w:jc w:val="both"/>
        <w:rPr>
          <w:sz w:val="24"/>
          <w:szCs w:val="24"/>
        </w:rPr>
      </w:pPr>
      <w:r w:rsidRPr="00EB6931">
        <w:rPr>
          <w:sz w:val="24"/>
          <w:szCs w:val="24"/>
        </w:rPr>
        <w:t>5.13. Заказчик вправе требовать возвращения того, что было им исполнено по контракту до момента изменения или расторжения контракта.</w:t>
      </w:r>
    </w:p>
    <w:p w:rsidR="00652652" w:rsidRPr="00EB6931" w:rsidRDefault="00652652" w:rsidP="00652652">
      <w:pPr>
        <w:tabs>
          <w:tab w:val="left" w:pos="7650"/>
        </w:tabs>
        <w:ind w:firstLine="567"/>
        <w:jc w:val="both"/>
        <w:rPr>
          <w:sz w:val="24"/>
          <w:szCs w:val="24"/>
        </w:rPr>
      </w:pPr>
      <w:r w:rsidRPr="00EB6931">
        <w:rPr>
          <w:sz w:val="24"/>
          <w:szCs w:val="24"/>
        </w:rPr>
        <w:t>5.14.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652652" w:rsidRPr="00EB6931" w:rsidRDefault="00652652" w:rsidP="00652652">
      <w:pPr>
        <w:tabs>
          <w:tab w:val="left" w:pos="7650"/>
        </w:tabs>
        <w:ind w:firstLine="567"/>
        <w:jc w:val="both"/>
        <w:rPr>
          <w:sz w:val="24"/>
          <w:szCs w:val="24"/>
        </w:rPr>
      </w:pPr>
      <w:r w:rsidRPr="00EB6931">
        <w:rPr>
          <w:sz w:val="24"/>
          <w:szCs w:val="24"/>
        </w:rPr>
        <w:t>5.15. За каждый факт неисполнения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 рублей:</w:t>
      </w:r>
    </w:p>
    <w:p w:rsidR="00652652" w:rsidRPr="00EB6931" w:rsidRDefault="00652652" w:rsidP="00652652">
      <w:pPr>
        <w:tabs>
          <w:tab w:val="left" w:pos="7650"/>
        </w:tabs>
        <w:ind w:firstLine="567"/>
        <w:jc w:val="both"/>
        <w:rPr>
          <w:sz w:val="24"/>
          <w:szCs w:val="24"/>
        </w:rPr>
      </w:pPr>
      <w:r w:rsidRPr="00EB6931">
        <w:rPr>
          <w:sz w:val="24"/>
          <w:szCs w:val="24"/>
        </w:rPr>
        <w:t>-----------------------</w:t>
      </w:r>
    </w:p>
    <w:p w:rsidR="00652652" w:rsidRPr="00EB6931" w:rsidRDefault="00652652" w:rsidP="00652652">
      <w:pPr>
        <w:tabs>
          <w:tab w:val="left" w:pos="7650"/>
        </w:tabs>
        <w:ind w:firstLine="567"/>
        <w:jc w:val="both"/>
        <w:rPr>
          <w:sz w:val="24"/>
          <w:szCs w:val="24"/>
        </w:rPr>
      </w:pPr>
      <w:r w:rsidRPr="00EB6931">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652652" w:rsidRPr="00EB6931" w:rsidRDefault="00652652" w:rsidP="00652652">
      <w:pPr>
        <w:tabs>
          <w:tab w:val="left" w:pos="7650"/>
        </w:tabs>
        <w:ind w:firstLine="567"/>
        <w:jc w:val="both"/>
        <w:rPr>
          <w:sz w:val="24"/>
          <w:szCs w:val="24"/>
        </w:rPr>
      </w:pPr>
      <w:r w:rsidRPr="00EB6931">
        <w:rPr>
          <w:sz w:val="24"/>
          <w:szCs w:val="24"/>
        </w:rPr>
        <w:t>1000 рублей, если цена контракта не превышает 3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5000 рублей, если цена контракта составляет от 3 млн. рублей до 50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10000 рублей, если цена контракта составляет от 50 млн. рублей до 100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100000 рублей, если цена контракта превышает 100 млн. рублей.</w:t>
      </w:r>
    </w:p>
    <w:p w:rsidR="00652652" w:rsidRPr="00EB6931" w:rsidRDefault="00652652" w:rsidP="00652652">
      <w:pPr>
        <w:tabs>
          <w:tab w:val="left" w:pos="7650"/>
        </w:tabs>
        <w:ind w:firstLine="567"/>
        <w:jc w:val="both"/>
        <w:rPr>
          <w:sz w:val="24"/>
          <w:szCs w:val="24"/>
        </w:rPr>
      </w:pPr>
      <w:r w:rsidRPr="00EB6931">
        <w:rPr>
          <w:sz w:val="24"/>
          <w:szCs w:val="24"/>
        </w:rPr>
        <w:t>5.16.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52652" w:rsidRPr="00EB6931" w:rsidRDefault="00652652" w:rsidP="00652652">
      <w:pPr>
        <w:tabs>
          <w:tab w:val="left" w:pos="7650"/>
        </w:tabs>
        <w:ind w:firstLine="567"/>
        <w:jc w:val="both"/>
        <w:rPr>
          <w:sz w:val="24"/>
          <w:szCs w:val="24"/>
        </w:rPr>
      </w:pPr>
      <w:r w:rsidRPr="00EB6931">
        <w:rPr>
          <w:sz w:val="24"/>
          <w:szCs w:val="24"/>
        </w:rPr>
        <w:t>5.17.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rsidR="00652652" w:rsidRPr="00EB6931" w:rsidRDefault="00652652" w:rsidP="00652652">
      <w:pPr>
        <w:tabs>
          <w:tab w:val="left" w:pos="7650"/>
        </w:tabs>
        <w:ind w:firstLine="567"/>
        <w:jc w:val="both"/>
        <w:rPr>
          <w:sz w:val="24"/>
          <w:szCs w:val="24"/>
        </w:rPr>
      </w:pPr>
      <w:r w:rsidRPr="00EB6931">
        <w:rPr>
          <w:sz w:val="24"/>
          <w:szCs w:val="24"/>
        </w:rPr>
        <w:t>5.18.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52652" w:rsidRPr="00EB6931" w:rsidRDefault="00652652" w:rsidP="00652652">
      <w:pPr>
        <w:tabs>
          <w:tab w:val="left" w:pos="7650"/>
        </w:tabs>
        <w:ind w:firstLine="567"/>
        <w:jc w:val="both"/>
        <w:rPr>
          <w:sz w:val="24"/>
          <w:szCs w:val="24"/>
        </w:rPr>
      </w:pPr>
      <w:r w:rsidRPr="00EB6931">
        <w:rPr>
          <w:sz w:val="24"/>
          <w:szCs w:val="24"/>
        </w:rPr>
        <w:t>5.19. Уплата пени и штрафов не освобождает Стороны от исполнения обязательств по контракту и возмещения убытков другой Стороне.</w:t>
      </w:r>
    </w:p>
    <w:p w:rsidR="00C35820" w:rsidRPr="00EB6931" w:rsidRDefault="00C35820" w:rsidP="00866BA7">
      <w:pPr>
        <w:tabs>
          <w:tab w:val="left" w:pos="4365"/>
        </w:tabs>
        <w:rPr>
          <w:b/>
          <w:sz w:val="24"/>
          <w:szCs w:val="24"/>
        </w:rPr>
      </w:pPr>
    </w:p>
    <w:p w:rsidR="00652652" w:rsidRPr="00EB6931" w:rsidRDefault="00652652" w:rsidP="00652652">
      <w:pPr>
        <w:tabs>
          <w:tab w:val="left" w:pos="4365"/>
        </w:tabs>
        <w:jc w:val="center"/>
        <w:rPr>
          <w:b/>
          <w:sz w:val="24"/>
          <w:szCs w:val="24"/>
        </w:rPr>
      </w:pPr>
      <w:r w:rsidRPr="00EB6931">
        <w:rPr>
          <w:b/>
          <w:sz w:val="24"/>
          <w:szCs w:val="24"/>
        </w:rPr>
        <w:t>6. Обстоятельства непреодолимой силы</w:t>
      </w:r>
    </w:p>
    <w:p w:rsidR="00652652" w:rsidRPr="00EB6931" w:rsidRDefault="00652652" w:rsidP="00652652">
      <w:pPr>
        <w:tabs>
          <w:tab w:val="left" w:pos="4365"/>
        </w:tabs>
        <w:ind w:firstLine="567"/>
        <w:jc w:val="both"/>
        <w:rPr>
          <w:sz w:val="24"/>
          <w:szCs w:val="24"/>
        </w:rPr>
      </w:pPr>
      <w:r w:rsidRPr="00EB6931">
        <w:rPr>
          <w:sz w:val="24"/>
          <w:szCs w:val="24"/>
        </w:rPr>
        <w:t>6.1.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652652" w:rsidRPr="00EB6931" w:rsidRDefault="00652652" w:rsidP="00652652">
      <w:pPr>
        <w:tabs>
          <w:tab w:val="left" w:pos="4365"/>
        </w:tabs>
        <w:ind w:firstLine="567"/>
        <w:jc w:val="both"/>
        <w:rPr>
          <w:sz w:val="24"/>
          <w:szCs w:val="24"/>
        </w:rPr>
      </w:pPr>
      <w:r w:rsidRPr="00EB6931">
        <w:rPr>
          <w:sz w:val="24"/>
          <w:szCs w:val="24"/>
        </w:rPr>
        <w:t>6.2.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3 (трех) дней уведомить другие Стороны о наступлении такого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rsidR="00652652" w:rsidRPr="00EB6931" w:rsidRDefault="00652652" w:rsidP="00652652">
      <w:pPr>
        <w:tabs>
          <w:tab w:val="left" w:pos="4365"/>
        </w:tabs>
        <w:ind w:firstLine="567"/>
        <w:jc w:val="both"/>
        <w:rPr>
          <w:sz w:val="24"/>
          <w:szCs w:val="24"/>
        </w:rPr>
      </w:pPr>
      <w:r w:rsidRPr="00EB6931">
        <w:rPr>
          <w:sz w:val="24"/>
          <w:szCs w:val="24"/>
        </w:rPr>
        <w:t>6.3. Есл</w:t>
      </w:r>
      <w:r w:rsidR="00907F8B" w:rsidRPr="00EB6931">
        <w:rPr>
          <w:sz w:val="24"/>
          <w:szCs w:val="24"/>
        </w:rPr>
        <w:t>и обстоятельства, указанные в пункте</w:t>
      </w:r>
      <w:r w:rsidRPr="00EB6931">
        <w:rPr>
          <w:sz w:val="24"/>
          <w:szCs w:val="24"/>
        </w:rPr>
        <w:t xml:space="preserve"> 6.1 контракта, будут длиться более </w:t>
      </w:r>
      <w:r w:rsidR="005300BD" w:rsidRPr="00EB6931">
        <w:rPr>
          <w:sz w:val="24"/>
          <w:szCs w:val="24"/>
        </w:rPr>
        <w:t>2 (</w:t>
      </w:r>
      <w:r w:rsidRPr="00EB6931">
        <w:rPr>
          <w:sz w:val="24"/>
          <w:szCs w:val="24"/>
        </w:rPr>
        <w:t>двух</w:t>
      </w:r>
      <w:r w:rsidR="005300BD" w:rsidRPr="00EB6931">
        <w:rPr>
          <w:sz w:val="24"/>
          <w:szCs w:val="24"/>
        </w:rPr>
        <w:t xml:space="preserve">) </w:t>
      </w:r>
      <w:r w:rsidRPr="00EB6931">
        <w:rPr>
          <w:sz w:val="24"/>
          <w:szCs w:val="24"/>
        </w:rPr>
        <w:t>месяцев с даты соответствующего уведомления, Стороны вправе расторгнуть контракт без требования возмещения убытков, понесённых в связи с наступлением таких обстоятельств.</w:t>
      </w:r>
    </w:p>
    <w:p w:rsidR="00652652" w:rsidRPr="00EB6931" w:rsidRDefault="00652652" w:rsidP="00652652">
      <w:pPr>
        <w:tabs>
          <w:tab w:val="left" w:pos="4365"/>
        </w:tabs>
        <w:ind w:firstLine="567"/>
        <w:jc w:val="both"/>
        <w:rPr>
          <w:sz w:val="24"/>
          <w:szCs w:val="24"/>
        </w:rPr>
      </w:pPr>
    </w:p>
    <w:p w:rsidR="00652652" w:rsidRPr="00EB6931" w:rsidRDefault="00652652" w:rsidP="00652652">
      <w:pPr>
        <w:jc w:val="center"/>
        <w:rPr>
          <w:b/>
          <w:sz w:val="24"/>
          <w:szCs w:val="24"/>
        </w:rPr>
      </w:pPr>
      <w:r w:rsidRPr="00EB6931">
        <w:rPr>
          <w:b/>
          <w:sz w:val="24"/>
          <w:szCs w:val="24"/>
        </w:rPr>
        <w:t>7. Обеспечение исполнения контракта</w:t>
      </w:r>
    </w:p>
    <w:p w:rsidR="00652652" w:rsidRPr="00EB6931" w:rsidRDefault="00652652" w:rsidP="00652652">
      <w:pPr>
        <w:ind w:firstLine="567"/>
        <w:jc w:val="both"/>
        <w:rPr>
          <w:b/>
          <w:sz w:val="24"/>
          <w:szCs w:val="24"/>
        </w:rPr>
      </w:pPr>
      <w:r w:rsidRPr="00EB6931">
        <w:rPr>
          <w:b/>
          <w:sz w:val="24"/>
          <w:szCs w:val="24"/>
        </w:rPr>
        <w:t>Вариант 1.</w:t>
      </w:r>
    </w:p>
    <w:p w:rsidR="00652652" w:rsidRPr="00EB6931" w:rsidRDefault="00652652" w:rsidP="00652652">
      <w:pPr>
        <w:ind w:firstLine="567"/>
        <w:jc w:val="both"/>
        <w:rPr>
          <w:b/>
          <w:sz w:val="24"/>
          <w:szCs w:val="24"/>
          <w:u w:val="single"/>
        </w:rPr>
      </w:pPr>
      <w:r w:rsidRPr="00EB6931">
        <w:rPr>
          <w:sz w:val="24"/>
          <w:szCs w:val="24"/>
        </w:rPr>
        <w:t>7.1.</w:t>
      </w:r>
      <w:r w:rsidR="00AE606C" w:rsidRPr="00EC3DB1">
        <w:rPr>
          <w:sz w:val="24"/>
          <w:szCs w:val="24"/>
          <w:vertAlign w:val="superscript"/>
        </w:rPr>
        <w:footnoteReference w:id="30"/>
      </w:r>
      <w:r w:rsidRPr="00EB6931">
        <w:rPr>
          <w:sz w:val="24"/>
          <w:szCs w:val="24"/>
        </w:rPr>
        <w:t xml:space="preserve"> Обеспечение исполнения контракта </w:t>
      </w:r>
      <w:r w:rsidRPr="00EB6931">
        <w:rPr>
          <w:b/>
          <w:sz w:val="24"/>
          <w:szCs w:val="24"/>
          <w:u w:val="single"/>
        </w:rPr>
        <w:t>не предусмотрено.</w:t>
      </w:r>
    </w:p>
    <w:p w:rsidR="00652652" w:rsidRPr="00EB6931" w:rsidRDefault="00652652" w:rsidP="00652652">
      <w:pPr>
        <w:tabs>
          <w:tab w:val="left" w:pos="3060"/>
        </w:tabs>
        <w:ind w:firstLine="567"/>
        <w:jc w:val="both"/>
        <w:rPr>
          <w:b/>
          <w:sz w:val="24"/>
          <w:szCs w:val="24"/>
        </w:rPr>
      </w:pPr>
      <w:r w:rsidRPr="00EB6931">
        <w:rPr>
          <w:b/>
          <w:sz w:val="24"/>
          <w:szCs w:val="24"/>
        </w:rPr>
        <w:t>Вариант 2.</w:t>
      </w:r>
    </w:p>
    <w:p w:rsidR="00652652" w:rsidRDefault="00652652" w:rsidP="00652652">
      <w:pPr>
        <w:tabs>
          <w:tab w:val="left" w:pos="3060"/>
        </w:tabs>
        <w:ind w:firstLine="567"/>
        <w:jc w:val="both"/>
        <w:rPr>
          <w:b/>
          <w:sz w:val="24"/>
          <w:szCs w:val="24"/>
          <w:u w:val="single"/>
        </w:rPr>
      </w:pPr>
      <w:r w:rsidRPr="00EB6931">
        <w:rPr>
          <w:sz w:val="24"/>
          <w:szCs w:val="24"/>
        </w:rPr>
        <w:t>7.1.</w:t>
      </w:r>
      <w:r w:rsidR="00AE606C" w:rsidRPr="00EC3DB1">
        <w:rPr>
          <w:sz w:val="24"/>
          <w:szCs w:val="24"/>
          <w:vertAlign w:val="superscript"/>
        </w:rPr>
        <w:footnoteReference w:id="31"/>
      </w:r>
      <w:r w:rsidRPr="00EC3DB1">
        <w:rPr>
          <w:sz w:val="24"/>
          <w:szCs w:val="24"/>
        </w:rPr>
        <w:t xml:space="preserve"> </w:t>
      </w:r>
      <w:r w:rsidRPr="00EB6931">
        <w:rPr>
          <w:sz w:val="24"/>
          <w:szCs w:val="24"/>
        </w:rPr>
        <w:t xml:space="preserve">Обеспечение исполнения контракта </w:t>
      </w:r>
      <w:r w:rsidRPr="00EB6931">
        <w:rPr>
          <w:b/>
          <w:sz w:val="24"/>
          <w:szCs w:val="24"/>
          <w:u w:val="single"/>
        </w:rPr>
        <w:t>предусмотрено.</w:t>
      </w:r>
    </w:p>
    <w:p w:rsidR="000C5001" w:rsidRPr="000C5001" w:rsidRDefault="000C5001" w:rsidP="00652652">
      <w:pPr>
        <w:tabs>
          <w:tab w:val="left" w:pos="3060"/>
        </w:tabs>
        <w:ind w:firstLine="567"/>
        <w:jc w:val="both"/>
        <w:rPr>
          <w:sz w:val="24"/>
          <w:szCs w:val="24"/>
        </w:rPr>
      </w:pPr>
      <w:r w:rsidRPr="000C5001">
        <w:rPr>
          <w:b/>
          <w:sz w:val="24"/>
          <w:szCs w:val="24"/>
        </w:rPr>
        <w:t>Вариант 1.</w:t>
      </w:r>
    </w:p>
    <w:p w:rsidR="00652652" w:rsidRDefault="00652652" w:rsidP="00652652">
      <w:pPr>
        <w:tabs>
          <w:tab w:val="left" w:pos="3060"/>
        </w:tabs>
        <w:ind w:firstLine="567"/>
        <w:jc w:val="both"/>
        <w:rPr>
          <w:sz w:val="24"/>
          <w:szCs w:val="24"/>
        </w:rPr>
      </w:pPr>
      <w:r w:rsidRPr="00EB6931">
        <w:rPr>
          <w:sz w:val="24"/>
          <w:szCs w:val="24"/>
        </w:rPr>
        <w:t>7.2.</w:t>
      </w:r>
      <w:r w:rsidR="000C5001" w:rsidRPr="000C5001">
        <w:rPr>
          <w:sz w:val="24"/>
          <w:szCs w:val="24"/>
          <w:vertAlign w:val="superscript"/>
        </w:rPr>
        <w:footnoteReference w:id="32"/>
      </w:r>
      <w:r w:rsidRPr="00EB6931">
        <w:rPr>
          <w:sz w:val="24"/>
          <w:szCs w:val="24"/>
        </w:rPr>
        <w:t xml:space="preserve"> В целях обеспечения исполнения обязательств по контракту Поставщик предоставляет Заказчику обеспечение исполнения конт</w:t>
      </w:r>
      <w:r w:rsidR="00AF5DA8">
        <w:rPr>
          <w:sz w:val="24"/>
          <w:szCs w:val="24"/>
        </w:rPr>
        <w:t>ракта в размере _______ рублей.</w:t>
      </w:r>
    </w:p>
    <w:p w:rsidR="000C5001" w:rsidRPr="000C5001" w:rsidRDefault="000C5001" w:rsidP="00652652">
      <w:pPr>
        <w:tabs>
          <w:tab w:val="left" w:pos="3060"/>
        </w:tabs>
        <w:ind w:firstLine="567"/>
        <w:jc w:val="both"/>
        <w:rPr>
          <w:b/>
          <w:sz w:val="24"/>
          <w:szCs w:val="24"/>
        </w:rPr>
      </w:pPr>
      <w:r w:rsidRPr="000C5001">
        <w:rPr>
          <w:b/>
          <w:sz w:val="24"/>
          <w:szCs w:val="24"/>
        </w:rPr>
        <w:t>Вариант 2.</w:t>
      </w:r>
    </w:p>
    <w:p w:rsidR="00196381" w:rsidRPr="00EB6931" w:rsidRDefault="00196381" w:rsidP="00196381">
      <w:pPr>
        <w:tabs>
          <w:tab w:val="left" w:pos="3060"/>
        </w:tabs>
        <w:ind w:firstLine="567"/>
        <w:jc w:val="both"/>
        <w:rPr>
          <w:sz w:val="24"/>
          <w:szCs w:val="24"/>
        </w:rPr>
      </w:pPr>
      <w:r w:rsidRPr="00EB6931">
        <w:rPr>
          <w:sz w:val="24"/>
          <w:szCs w:val="24"/>
        </w:rPr>
        <w:t>7.2.</w:t>
      </w:r>
      <w:r w:rsidR="000C5001" w:rsidRPr="000C5001">
        <w:rPr>
          <w:sz w:val="24"/>
          <w:szCs w:val="24"/>
          <w:vertAlign w:val="superscript"/>
        </w:rPr>
        <w:footnoteReference w:id="33"/>
      </w:r>
      <w:r w:rsidRPr="00EB6931">
        <w:rPr>
          <w:sz w:val="24"/>
          <w:szCs w:val="24"/>
        </w:rPr>
        <w:t xml:space="preserve"> </w:t>
      </w:r>
      <w:r w:rsidR="000C5001" w:rsidRPr="00EB6931">
        <w:rPr>
          <w:sz w:val="24"/>
          <w:szCs w:val="24"/>
        </w:rPr>
        <w:t>В целях обеспечения исполнения обязательств по</w:t>
      </w:r>
      <w:r w:rsidR="000C5001">
        <w:rPr>
          <w:sz w:val="24"/>
          <w:szCs w:val="24"/>
        </w:rPr>
        <w:t xml:space="preserve"> контракту </w:t>
      </w:r>
      <w:r w:rsidR="000C5001" w:rsidRPr="00EB6931">
        <w:rPr>
          <w:sz w:val="24"/>
          <w:szCs w:val="24"/>
        </w:rPr>
        <w:t xml:space="preserve">Поставщик предоставляет Заказчику обеспечение исполнения контракта </w:t>
      </w:r>
      <w:r w:rsidR="000C5001">
        <w:rPr>
          <w:sz w:val="24"/>
          <w:szCs w:val="24"/>
        </w:rPr>
        <w:t>в размере _______ % от цены контракта (</w:t>
      </w:r>
      <w:r w:rsidRPr="00EB6931">
        <w:rPr>
          <w:sz w:val="24"/>
          <w:szCs w:val="24"/>
        </w:rPr>
        <w:t>_________ рублей).</w:t>
      </w:r>
      <w:r w:rsidR="00AF5DA8">
        <w:rPr>
          <w:rStyle w:val="af0"/>
          <w:sz w:val="24"/>
          <w:szCs w:val="24"/>
        </w:rPr>
        <w:footnoteReference w:id="34"/>
      </w:r>
    </w:p>
    <w:p w:rsidR="00196381" w:rsidRPr="00EB6931" w:rsidRDefault="003E7085" w:rsidP="00B409BA">
      <w:pPr>
        <w:ind w:firstLine="540"/>
        <w:jc w:val="both"/>
        <w:rPr>
          <w:sz w:val="24"/>
          <w:szCs w:val="24"/>
        </w:rPr>
      </w:pPr>
      <w:r w:rsidRPr="00EB6931">
        <w:rPr>
          <w:sz w:val="24"/>
          <w:szCs w:val="24"/>
        </w:rPr>
        <w:t>7.2.</w:t>
      </w:r>
      <w:r w:rsidR="000C5001">
        <w:rPr>
          <w:sz w:val="24"/>
          <w:szCs w:val="24"/>
        </w:rPr>
        <w:t>1</w:t>
      </w:r>
      <w:r w:rsidRPr="00EB6931">
        <w:rPr>
          <w:sz w:val="24"/>
          <w:szCs w:val="24"/>
        </w:rPr>
        <w:t>.</w:t>
      </w:r>
      <w:r w:rsidR="002C1899" w:rsidRPr="00EB6931">
        <w:rPr>
          <w:bCs/>
          <w:sz w:val="24"/>
          <w:szCs w:val="24"/>
          <w:vertAlign w:val="superscript"/>
        </w:rPr>
        <w:footnoteReference w:id="35"/>
      </w:r>
      <w:r w:rsidRPr="00EB6931">
        <w:rPr>
          <w:sz w:val="24"/>
          <w:szCs w:val="24"/>
        </w:rPr>
        <w:t xml:space="preserve"> </w:t>
      </w:r>
      <w:r w:rsidR="00196381" w:rsidRPr="00EB6931">
        <w:rPr>
          <w:sz w:val="24"/>
          <w:szCs w:val="24"/>
        </w:rPr>
        <w:t>Если Поставщиком предложена цена контракта, которая на двадцать пять и более процентов ниже начальной (максимальной) цены контракта, Поставщик обязан предоставить Заказчику обеспечение исполнения контракта в размере</w:t>
      </w:r>
      <w:r w:rsidR="00667BB2" w:rsidRPr="00EB6931">
        <w:rPr>
          <w:sz w:val="24"/>
          <w:szCs w:val="24"/>
        </w:rPr>
        <w:t xml:space="preserve"> и порядке, установленном статьей 37 Закона </w:t>
      </w:r>
      <w:r w:rsidR="00196381" w:rsidRPr="00EB6931">
        <w:rPr>
          <w:sz w:val="24"/>
          <w:szCs w:val="24"/>
        </w:rPr>
        <w:t>№ 44-ФЗ</w:t>
      </w:r>
      <w:r w:rsidR="00667BB2" w:rsidRPr="00EB6931">
        <w:rPr>
          <w:sz w:val="24"/>
          <w:szCs w:val="24"/>
        </w:rPr>
        <w:t>.</w:t>
      </w:r>
    </w:p>
    <w:p w:rsidR="00652652" w:rsidRPr="00EB6931" w:rsidRDefault="00652652" w:rsidP="00652652">
      <w:pPr>
        <w:tabs>
          <w:tab w:val="left" w:pos="3060"/>
        </w:tabs>
        <w:ind w:firstLine="567"/>
        <w:jc w:val="both"/>
        <w:rPr>
          <w:sz w:val="24"/>
          <w:szCs w:val="24"/>
        </w:rPr>
      </w:pPr>
      <w:r w:rsidRPr="00EB6931">
        <w:rPr>
          <w:sz w:val="24"/>
          <w:szCs w:val="24"/>
        </w:rPr>
        <w:t xml:space="preserve">7.3. Исполнение контракта может обеспечиваться предоставлением Поставщиком </w:t>
      </w:r>
      <w:r w:rsidR="00B409BA" w:rsidRPr="00EB6931">
        <w:rPr>
          <w:sz w:val="24"/>
          <w:szCs w:val="24"/>
        </w:rPr>
        <w:t>независимой</w:t>
      </w:r>
      <w:r w:rsidRPr="00EB6931">
        <w:rPr>
          <w:sz w:val="24"/>
          <w:szCs w:val="24"/>
        </w:rPr>
        <w:t xml:space="preserve"> гарантии, </w:t>
      </w:r>
      <w:r w:rsidR="00BD1331" w:rsidRPr="00EB6931">
        <w:rPr>
          <w:sz w:val="24"/>
          <w:szCs w:val="24"/>
        </w:rPr>
        <w:t>соответствующей</w:t>
      </w:r>
      <w:r w:rsidRPr="00EB6931">
        <w:rPr>
          <w:sz w:val="24"/>
          <w:szCs w:val="24"/>
        </w:rPr>
        <w:t xml:space="preserve"> требованиям статьи 45 Закона № 44-ФЗ</w:t>
      </w:r>
      <w:r w:rsidR="00BD1331" w:rsidRPr="00EB6931">
        <w:rPr>
          <w:sz w:val="24"/>
          <w:szCs w:val="24"/>
        </w:rPr>
        <w:t>,</w:t>
      </w:r>
      <w:r w:rsidRPr="00EB6931">
        <w:rPr>
          <w:sz w:val="24"/>
          <w:szCs w:val="24"/>
        </w:rPr>
        <w:t xml:space="preserve"> или внесением денежных средс</w:t>
      </w:r>
      <w:r w:rsidR="00BD1331" w:rsidRPr="00EB6931">
        <w:rPr>
          <w:sz w:val="24"/>
          <w:szCs w:val="24"/>
        </w:rPr>
        <w:t>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EB6931">
        <w:rPr>
          <w:sz w:val="24"/>
          <w:szCs w:val="24"/>
        </w:rPr>
        <w:t xml:space="preserve"> Способ обеспечения исполнения контракта определяется Поставщиком самостоятельно. </w:t>
      </w:r>
    </w:p>
    <w:p w:rsidR="00652652" w:rsidRPr="00EB6931" w:rsidRDefault="00652652" w:rsidP="00652652">
      <w:pPr>
        <w:tabs>
          <w:tab w:val="left" w:pos="3060"/>
        </w:tabs>
        <w:ind w:firstLine="567"/>
        <w:jc w:val="both"/>
        <w:rPr>
          <w:sz w:val="24"/>
          <w:szCs w:val="24"/>
        </w:rPr>
      </w:pPr>
      <w:r w:rsidRPr="00EB6931">
        <w:rPr>
          <w:sz w:val="24"/>
          <w:szCs w:val="24"/>
        </w:rPr>
        <w:t xml:space="preserve">7.4. Срок действия </w:t>
      </w:r>
      <w:r w:rsidR="00BD1331" w:rsidRPr="00EB6931">
        <w:rPr>
          <w:sz w:val="24"/>
          <w:szCs w:val="24"/>
        </w:rPr>
        <w:t>независимой</w:t>
      </w:r>
      <w:r w:rsidRPr="00EB6931">
        <w:rPr>
          <w:sz w:val="24"/>
          <w:szCs w:val="24"/>
        </w:rPr>
        <w:t xml:space="preserve"> гарантии определяется Поставщиком самостоятельно. При этом срок действия </w:t>
      </w:r>
      <w:r w:rsidR="00BD1331" w:rsidRPr="00EB6931">
        <w:rPr>
          <w:sz w:val="24"/>
          <w:szCs w:val="24"/>
        </w:rPr>
        <w:t>независимой</w:t>
      </w:r>
      <w:r w:rsidRPr="00EB6931">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sidR="00BD1331" w:rsidRPr="00EB6931">
        <w:rPr>
          <w:sz w:val="24"/>
          <w:szCs w:val="24"/>
        </w:rPr>
        <w:t>независимой</w:t>
      </w:r>
      <w:r w:rsidRPr="00EB6931">
        <w:rPr>
          <w:sz w:val="24"/>
          <w:szCs w:val="24"/>
        </w:rPr>
        <w:t xml:space="preserve"> гарантией, не менее чем на один месяц, в том числе в случае его изменения в соответствии со статьей 95 Закона № 44-ФЗ.</w:t>
      </w:r>
    </w:p>
    <w:p w:rsidR="00652652" w:rsidRPr="00EB6931" w:rsidRDefault="00BD1331" w:rsidP="00652652">
      <w:pPr>
        <w:tabs>
          <w:tab w:val="left" w:pos="3060"/>
        </w:tabs>
        <w:ind w:firstLine="567"/>
        <w:jc w:val="both"/>
        <w:rPr>
          <w:sz w:val="24"/>
          <w:szCs w:val="24"/>
        </w:rPr>
      </w:pPr>
      <w:r w:rsidRPr="00EB6931">
        <w:rPr>
          <w:sz w:val="24"/>
          <w:szCs w:val="24"/>
        </w:rPr>
        <w:t>Независимая</w:t>
      </w:r>
      <w:r w:rsidR="00652652" w:rsidRPr="00EB6931">
        <w:rPr>
          <w:sz w:val="24"/>
          <w:szCs w:val="24"/>
        </w:rPr>
        <w:t xml:space="preserve"> гарантия должна быть безотзывной и должна содержать информацию и условия, предусмотренные частью 2 статьи 45</w:t>
      </w:r>
      <w:r w:rsidRPr="00EB6931">
        <w:rPr>
          <w:sz w:val="24"/>
          <w:szCs w:val="24"/>
        </w:rPr>
        <w:t xml:space="preserve"> Закона № 44-ФЗ.</w:t>
      </w:r>
    </w:p>
    <w:p w:rsidR="00227ADB" w:rsidRPr="000602B6" w:rsidRDefault="00227ADB" w:rsidP="00227ADB">
      <w:pPr>
        <w:ind w:firstLine="567"/>
        <w:jc w:val="both"/>
        <w:rPr>
          <w:sz w:val="24"/>
          <w:szCs w:val="24"/>
        </w:rPr>
      </w:pPr>
      <w:r w:rsidRPr="00040B1F">
        <w:rPr>
          <w:sz w:val="24"/>
          <w:szCs w:val="24"/>
        </w:rPr>
        <w:t>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BA1F91">
        <w:t xml:space="preserve"> </w:t>
      </w:r>
    </w:p>
    <w:p w:rsidR="00652652" w:rsidRPr="00EB6931" w:rsidRDefault="00652652" w:rsidP="00652652">
      <w:pPr>
        <w:autoSpaceDE w:val="0"/>
        <w:autoSpaceDN w:val="0"/>
        <w:adjustRightInd w:val="0"/>
        <w:jc w:val="both"/>
        <w:rPr>
          <w:sz w:val="24"/>
          <w:szCs w:val="24"/>
        </w:rPr>
      </w:pPr>
      <w:r w:rsidRPr="00EB6931">
        <w:rPr>
          <w:sz w:val="24"/>
          <w:szCs w:val="24"/>
        </w:rPr>
        <w:t xml:space="preserve">         7.5. В случае если в качестве формы обеспечения исполнения контракта выбрано внесение денежных средств, то обеспечение исполнения контракта, </w:t>
      </w:r>
      <w:r w:rsidRPr="00EB6931">
        <w:rPr>
          <w:rFonts w:eastAsia="Calibri"/>
          <w:sz w:val="24"/>
          <w:szCs w:val="24"/>
        </w:rPr>
        <w:t xml:space="preserve">в том числе часть денежных средств в случае уменьшения размера обеспечения исполнения контракта в соответствии с </w:t>
      </w:r>
      <w:hyperlink r:id="rId11" w:history="1">
        <w:r w:rsidRPr="00EB6931">
          <w:rPr>
            <w:rFonts w:eastAsia="Calibri"/>
            <w:sz w:val="24"/>
            <w:szCs w:val="24"/>
          </w:rPr>
          <w:t>частями 7</w:t>
        </w:r>
      </w:hyperlink>
      <w:r w:rsidRPr="00EB6931">
        <w:rPr>
          <w:rFonts w:eastAsia="Calibri"/>
          <w:sz w:val="24"/>
          <w:szCs w:val="24"/>
        </w:rPr>
        <w:t xml:space="preserve">, </w:t>
      </w:r>
      <w:hyperlink r:id="rId12" w:history="1">
        <w:r w:rsidRPr="00EB6931">
          <w:rPr>
            <w:rFonts w:eastAsia="Calibri"/>
            <w:sz w:val="24"/>
            <w:szCs w:val="24"/>
          </w:rPr>
          <w:t>7.1</w:t>
        </w:r>
      </w:hyperlink>
      <w:r w:rsidRPr="00EB6931">
        <w:rPr>
          <w:rFonts w:eastAsia="Calibri"/>
          <w:sz w:val="24"/>
          <w:szCs w:val="24"/>
        </w:rPr>
        <w:t xml:space="preserve"> и </w:t>
      </w:r>
      <w:hyperlink r:id="rId13" w:history="1">
        <w:r w:rsidRPr="00EB6931">
          <w:rPr>
            <w:rFonts w:eastAsia="Calibri"/>
            <w:sz w:val="24"/>
            <w:szCs w:val="24"/>
          </w:rPr>
          <w:t>7.2 статьи 96</w:t>
        </w:r>
      </w:hyperlink>
      <w:r w:rsidRPr="00EB6931">
        <w:rPr>
          <w:rFonts w:eastAsia="Calibri"/>
          <w:sz w:val="24"/>
          <w:szCs w:val="24"/>
        </w:rPr>
        <w:t xml:space="preserve"> Закона № 44-ФЗ, </w:t>
      </w:r>
      <w:r w:rsidRPr="00EB6931">
        <w:rPr>
          <w:sz w:val="24"/>
          <w:szCs w:val="24"/>
        </w:rPr>
        <w:t>возвращается Поставщику при условии надлежащего исполнения им обязательств по контракту в срок, не превышающий 15 (пятнадцати) дней с даты исполнения Поставщиком обязательств по контракту, на банковский счет, указанный в  контракте. В случае неисполнения или ненадлежащего исполнения Поставщиком обязательств, предусмотренных контрактом, возврат обеспечения исполнения контракта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пени) в соответствии с условиями контракта.</w:t>
      </w:r>
    </w:p>
    <w:p w:rsidR="00652652" w:rsidRPr="00EB6931" w:rsidRDefault="00652652" w:rsidP="00652652">
      <w:pPr>
        <w:tabs>
          <w:tab w:val="left" w:pos="3060"/>
        </w:tabs>
        <w:ind w:firstLine="567"/>
        <w:jc w:val="both"/>
        <w:rPr>
          <w:sz w:val="24"/>
          <w:szCs w:val="24"/>
        </w:rPr>
      </w:pPr>
      <w:r w:rsidRPr="00EB6931">
        <w:rPr>
          <w:sz w:val="24"/>
          <w:szCs w:val="24"/>
        </w:rPr>
        <w:t>Исполнение обязательства Поставщика по контракту по перечислению неустойки (штрафа, пени) возложено на Заказчика.</w:t>
      </w:r>
    </w:p>
    <w:p w:rsidR="00652652" w:rsidRPr="00EB6931" w:rsidRDefault="00652652" w:rsidP="00652652">
      <w:pPr>
        <w:tabs>
          <w:tab w:val="left" w:pos="3060"/>
        </w:tabs>
        <w:ind w:firstLine="567"/>
        <w:jc w:val="both"/>
        <w:rPr>
          <w:sz w:val="24"/>
          <w:szCs w:val="24"/>
        </w:rPr>
      </w:pPr>
      <w:r w:rsidRPr="00EB6931">
        <w:rPr>
          <w:sz w:val="24"/>
          <w:szCs w:val="24"/>
        </w:rPr>
        <w:t>Подписанием контракта Поставщик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Поставщиком обязательств, предусмотренных контрактом.</w:t>
      </w:r>
    </w:p>
    <w:p w:rsidR="00652652" w:rsidRPr="00EB6931" w:rsidRDefault="00652652" w:rsidP="00652652">
      <w:pPr>
        <w:tabs>
          <w:tab w:val="left" w:pos="3060"/>
        </w:tabs>
        <w:ind w:firstLine="567"/>
        <w:jc w:val="both"/>
        <w:rPr>
          <w:sz w:val="24"/>
          <w:szCs w:val="24"/>
        </w:rPr>
      </w:pPr>
      <w:r w:rsidRPr="00EB6931">
        <w:rPr>
          <w:sz w:val="24"/>
          <w:szCs w:val="24"/>
        </w:rPr>
        <w:t>7.6.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w:t>
      </w:r>
    </w:p>
    <w:p w:rsidR="00652652" w:rsidRPr="00EB6931" w:rsidRDefault="00652652" w:rsidP="00652652">
      <w:pPr>
        <w:autoSpaceDE w:val="0"/>
        <w:autoSpaceDN w:val="0"/>
        <w:adjustRightInd w:val="0"/>
        <w:ind w:firstLine="540"/>
        <w:jc w:val="both"/>
        <w:rPr>
          <w:rFonts w:eastAsia="Calibri"/>
          <w:sz w:val="24"/>
          <w:szCs w:val="24"/>
        </w:rPr>
      </w:pPr>
      <w:r w:rsidRPr="00EB6931">
        <w:rPr>
          <w:rFonts w:eastAsia="Calibri"/>
          <w:sz w:val="24"/>
          <w:szCs w:val="24"/>
        </w:rPr>
        <w:t xml:space="preserve">7.7. В случае, если контрактом предусмотрены отдельные этапы его исполнения, в ходе исполнения контракта размер обеспечения контракта подлежит уменьшению в порядке и случаях, которые предусмотрены </w:t>
      </w:r>
      <w:hyperlink r:id="rId14" w:history="1">
        <w:r w:rsidRPr="00EB6931">
          <w:rPr>
            <w:rFonts w:eastAsia="Calibri"/>
            <w:sz w:val="24"/>
            <w:szCs w:val="24"/>
          </w:rPr>
          <w:t>частями 7.2</w:t>
        </w:r>
      </w:hyperlink>
      <w:r w:rsidRPr="00EB6931">
        <w:rPr>
          <w:rFonts w:eastAsia="Calibri"/>
          <w:sz w:val="24"/>
          <w:szCs w:val="24"/>
        </w:rPr>
        <w:t xml:space="preserve"> и </w:t>
      </w:r>
      <w:hyperlink r:id="rId15" w:history="1">
        <w:r w:rsidRPr="00EB6931">
          <w:rPr>
            <w:rFonts w:eastAsia="Calibri"/>
            <w:sz w:val="24"/>
            <w:szCs w:val="24"/>
          </w:rPr>
          <w:t>7.3</w:t>
        </w:r>
      </w:hyperlink>
      <w:r w:rsidRPr="00EB6931">
        <w:rPr>
          <w:rFonts w:eastAsia="Calibri"/>
          <w:sz w:val="24"/>
          <w:szCs w:val="24"/>
        </w:rPr>
        <w:t xml:space="preserve"> статьи 96 </w:t>
      </w:r>
      <w:r w:rsidRPr="00EB6931">
        <w:rPr>
          <w:sz w:val="24"/>
          <w:szCs w:val="24"/>
        </w:rPr>
        <w:t>Закона № 44-ФЗ</w:t>
      </w:r>
      <w:r w:rsidRPr="00EB6931">
        <w:rPr>
          <w:rFonts w:eastAsia="Calibri"/>
          <w:sz w:val="24"/>
          <w:szCs w:val="24"/>
        </w:rPr>
        <w:t>.</w:t>
      </w:r>
    </w:p>
    <w:p w:rsidR="00652652" w:rsidRPr="00EB6931" w:rsidRDefault="00652652" w:rsidP="00652652">
      <w:pPr>
        <w:autoSpaceDE w:val="0"/>
        <w:autoSpaceDN w:val="0"/>
        <w:adjustRightInd w:val="0"/>
        <w:ind w:firstLine="567"/>
        <w:jc w:val="both"/>
        <w:rPr>
          <w:rFonts w:eastAsia="Calibri"/>
          <w:sz w:val="24"/>
          <w:szCs w:val="24"/>
        </w:rPr>
      </w:pPr>
      <w:r w:rsidRPr="00EB6931">
        <w:rPr>
          <w:rFonts w:eastAsia="Calibri"/>
          <w:sz w:val="24"/>
          <w:szCs w:val="24"/>
        </w:rPr>
        <w:t xml:space="preserve">7.8. Уменьшение в соответствии с </w:t>
      </w:r>
      <w:hyperlink r:id="rId16" w:history="1">
        <w:r w:rsidRPr="00EB6931">
          <w:rPr>
            <w:rFonts w:eastAsia="Calibri"/>
            <w:sz w:val="24"/>
            <w:szCs w:val="24"/>
          </w:rPr>
          <w:t>частями 7</w:t>
        </w:r>
      </w:hyperlink>
      <w:r w:rsidRPr="00EB6931">
        <w:rPr>
          <w:rFonts w:eastAsia="Calibri"/>
          <w:sz w:val="24"/>
          <w:szCs w:val="24"/>
        </w:rPr>
        <w:t xml:space="preserve"> и </w:t>
      </w:r>
      <w:hyperlink r:id="rId17" w:history="1">
        <w:r w:rsidRPr="00EB6931">
          <w:rPr>
            <w:rFonts w:eastAsia="Calibri"/>
            <w:sz w:val="24"/>
            <w:szCs w:val="24"/>
          </w:rPr>
          <w:t>7.1 статьи 96</w:t>
        </w:r>
      </w:hyperlink>
      <w:r w:rsidRPr="00EB6931">
        <w:rPr>
          <w:rFonts w:eastAsia="Calibri"/>
          <w:sz w:val="24"/>
          <w:szCs w:val="24"/>
        </w:rPr>
        <w:t xml:space="preserve"> Закона № 44-ФЗ размера обеспечения исполнения контракта, предоставленного в виде </w:t>
      </w:r>
      <w:r w:rsidR="00B957BB" w:rsidRPr="00EB6931">
        <w:rPr>
          <w:rFonts w:eastAsia="Calibri"/>
          <w:sz w:val="24"/>
          <w:szCs w:val="24"/>
        </w:rPr>
        <w:t>независимой</w:t>
      </w:r>
      <w:r w:rsidRPr="00EB6931">
        <w:rPr>
          <w:rFonts w:eastAsia="Calibri"/>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18" w:history="1">
        <w:r w:rsidRPr="00EB6931">
          <w:rPr>
            <w:rFonts w:eastAsia="Calibri"/>
            <w:sz w:val="24"/>
            <w:szCs w:val="24"/>
          </w:rPr>
          <w:t>частью 7.2 статьи 96</w:t>
        </w:r>
      </w:hyperlink>
      <w:r w:rsidRPr="00EB6931">
        <w:rPr>
          <w:rFonts w:eastAsia="Calibri"/>
          <w:sz w:val="24"/>
          <w:szCs w:val="24"/>
        </w:rPr>
        <w:t xml:space="preserve"> Закона № 44-ФЗ информации в соответствующий реестр контрактов, предусмотренный </w:t>
      </w:r>
      <w:hyperlink r:id="rId19" w:history="1">
        <w:r w:rsidRPr="00EB6931">
          <w:rPr>
            <w:rFonts w:eastAsia="Calibri"/>
            <w:sz w:val="24"/>
            <w:szCs w:val="24"/>
          </w:rPr>
          <w:t>статьей 103</w:t>
        </w:r>
      </w:hyperlink>
      <w:r w:rsidRPr="00EB6931">
        <w:rPr>
          <w:rFonts w:eastAsia="Calibri"/>
          <w:sz w:val="24"/>
          <w:szCs w:val="24"/>
        </w:rPr>
        <w:t xml:space="preserve"> Закона № 44-ФЗ.</w:t>
      </w:r>
    </w:p>
    <w:p w:rsidR="001357C0" w:rsidRDefault="00652652" w:rsidP="00AF5DA8">
      <w:pPr>
        <w:autoSpaceDE w:val="0"/>
        <w:autoSpaceDN w:val="0"/>
        <w:adjustRightInd w:val="0"/>
        <w:ind w:firstLine="567"/>
        <w:jc w:val="both"/>
        <w:rPr>
          <w:rFonts w:eastAsia="Calibri"/>
          <w:sz w:val="24"/>
          <w:szCs w:val="24"/>
        </w:rPr>
      </w:pPr>
      <w:r w:rsidRPr="00EB6931">
        <w:rPr>
          <w:sz w:val="24"/>
          <w:szCs w:val="24"/>
        </w:rPr>
        <w:t xml:space="preserve">7.9. В случае отзыва в соответствии с законодательством Российской Федерации у банка, предоставившего </w:t>
      </w:r>
      <w:r w:rsidR="00FE6937" w:rsidRPr="00EB6931">
        <w:rPr>
          <w:sz w:val="24"/>
          <w:szCs w:val="24"/>
        </w:rPr>
        <w:t>независимую</w:t>
      </w:r>
      <w:r w:rsidRPr="00EB6931">
        <w:rPr>
          <w:sz w:val="24"/>
          <w:szCs w:val="24"/>
        </w:rPr>
        <w:t xml:space="preserve">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w:t>
      </w:r>
      <w:r w:rsidRPr="00EB6931">
        <w:rPr>
          <w:rFonts w:eastAsia="Calibri"/>
          <w:sz w:val="24"/>
          <w:szCs w:val="24"/>
        </w:rPr>
        <w:t xml:space="preserve">Размер обеспечения может быть уменьшен в порядке и случаях, которые предусмотрены </w:t>
      </w:r>
      <w:hyperlink r:id="rId20" w:history="1">
        <w:r w:rsidRPr="00EB6931">
          <w:rPr>
            <w:rFonts w:eastAsia="Calibri"/>
            <w:sz w:val="24"/>
            <w:szCs w:val="24"/>
          </w:rPr>
          <w:t>частями 7</w:t>
        </w:r>
      </w:hyperlink>
      <w:r w:rsidRPr="00EB6931">
        <w:rPr>
          <w:rFonts w:eastAsia="Calibri"/>
          <w:sz w:val="24"/>
          <w:szCs w:val="24"/>
        </w:rPr>
        <w:t xml:space="preserve">, </w:t>
      </w:r>
      <w:hyperlink r:id="rId21" w:history="1">
        <w:r w:rsidRPr="00EB6931">
          <w:rPr>
            <w:rFonts w:eastAsia="Calibri"/>
            <w:sz w:val="24"/>
            <w:szCs w:val="24"/>
          </w:rPr>
          <w:t>7.1</w:t>
        </w:r>
      </w:hyperlink>
      <w:r w:rsidRPr="00EB6931">
        <w:rPr>
          <w:rFonts w:eastAsia="Calibri"/>
          <w:sz w:val="24"/>
          <w:szCs w:val="24"/>
        </w:rPr>
        <w:t xml:space="preserve">, </w:t>
      </w:r>
      <w:hyperlink r:id="rId22" w:history="1">
        <w:r w:rsidRPr="00EB6931">
          <w:rPr>
            <w:rFonts w:eastAsia="Calibri"/>
            <w:sz w:val="24"/>
            <w:szCs w:val="24"/>
          </w:rPr>
          <w:t>7.2</w:t>
        </w:r>
      </w:hyperlink>
      <w:r w:rsidRPr="00EB6931">
        <w:rPr>
          <w:rFonts w:eastAsia="Calibri"/>
          <w:sz w:val="24"/>
          <w:szCs w:val="24"/>
        </w:rPr>
        <w:t xml:space="preserve"> и </w:t>
      </w:r>
      <w:hyperlink r:id="rId23" w:history="1">
        <w:r w:rsidRPr="00EB6931">
          <w:rPr>
            <w:rFonts w:eastAsia="Calibri"/>
            <w:sz w:val="24"/>
            <w:szCs w:val="24"/>
          </w:rPr>
          <w:t>7.3 статьи 96</w:t>
        </w:r>
      </w:hyperlink>
      <w:r w:rsidRPr="00EB6931">
        <w:rPr>
          <w:rFonts w:eastAsia="Calibri"/>
          <w:sz w:val="24"/>
          <w:szCs w:val="24"/>
        </w:rPr>
        <w:t xml:space="preserve"> </w:t>
      </w:r>
      <w:r w:rsidRPr="00EB6931">
        <w:rPr>
          <w:sz w:val="24"/>
          <w:szCs w:val="24"/>
        </w:rPr>
        <w:t>Закона № 44-ФЗ</w:t>
      </w:r>
      <w:r w:rsidRPr="00EB6931">
        <w:rPr>
          <w:rFonts w:eastAsia="Calibri"/>
          <w:sz w:val="24"/>
          <w:szCs w:val="24"/>
        </w:rPr>
        <w:t xml:space="preserve">. </w:t>
      </w:r>
      <w:r w:rsidRPr="00EB6931">
        <w:rPr>
          <w:sz w:val="24"/>
          <w:szCs w:val="24"/>
        </w:rPr>
        <w:t>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w:t>
      </w:r>
      <w:r w:rsidR="00907F8B" w:rsidRPr="00EB6931">
        <w:rPr>
          <w:sz w:val="24"/>
          <w:szCs w:val="24"/>
        </w:rPr>
        <w:t>унктом</w:t>
      </w:r>
      <w:r w:rsidRPr="00EB6931">
        <w:rPr>
          <w:sz w:val="24"/>
          <w:szCs w:val="24"/>
        </w:rPr>
        <w:t xml:space="preserve"> 5.3 контракта.</w:t>
      </w:r>
    </w:p>
    <w:p w:rsidR="00AF5DA8" w:rsidRPr="00AF5DA8" w:rsidRDefault="00AF5DA8" w:rsidP="00AF5DA8">
      <w:pPr>
        <w:autoSpaceDE w:val="0"/>
        <w:autoSpaceDN w:val="0"/>
        <w:adjustRightInd w:val="0"/>
        <w:ind w:firstLine="567"/>
        <w:jc w:val="both"/>
        <w:rPr>
          <w:rFonts w:eastAsia="Calibri"/>
          <w:sz w:val="24"/>
          <w:szCs w:val="24"/>
        </w:rPr>
      </w:pPr>
    </w:p>
    <w:p w:rsidR="00652652" w:rsidRPr="00EB6931" w:rsidRDefault="00652652" w:rsidP="00652652">
      <w:pPr>
        <w:contextualSpacing/>
        <w:jc w:val="center"/>
        <w:rPr>
          <w:b/>
          <w:sz w:val="24"/>
          <w:szCs w:val="24"/>
        </w:rPr>
      </w:pPr>
      <w:r w:rsidRPr="00EB6931">
        <w:rPr>
          <w:b/>
          <w:sz w:val="24"/>
          <w:szCs w:val="24"/>
        </w:rPr>
        <w:t>8.  Порядок разрешения споров</w:t>
      </w:r>
    </w:p>
    <w:p w:rsidR="00652652" w:rsidRPr="00EB6931" w:rsidRDefault="00551367" w:rsidP="00652652">
      <w:pPr>
        <w:ind w:firstLine="567"/>
        <w:jc w:val="both"/>
        <w:rPr>
          <w:sz w:val="24"/>
          <w:szCs w:val="24"/>
        </w:rPr>
      </w:pPr>
      <w:r w:rsidRPr="00EB6931">
        <w:rPr>
          <w:sz w:val="24"/>
          <w:szCs w:val="24"/>
        </w:rPr>
        <w:t>8.1. </w:t>
      </w:r>
      <w:r w:rsidR="00652652" w:rsidRPr="00EB6931">
        <w:rPr>
          <w:sz w:val="24"/>
          <w:szCs w:val="24"/>
        </w:rPr>
        <w:t>Стороны принимают все меры к тому, чтобы любые спорные вопросы, разногласия либо претензии, касающиеся исполнения контракта, были урегулированы путём переговоров, за исключением случаев нарушения существенных условий контракта.</w:t>
      </w:r>
    </w:p>
    <w:p w:rsidR="00652652" w:rsidRPr="00EB6931" w:rsidRDefault="0044183E" w:rsidP="00652652">
      <w:pPr>
        <w:ind w:firstLine="567"/>
        <w:jc w:val="both"/>
        <w:rPr>
          <w:sz w:val="24"/>
          <w:szCs w:val="24"/>
        </w:rPr>
      </w:pPr>
      <w:r w:rsidRPr="00EB6931">
        <w:rPr>
          <w:sz w:val="24"/>
          <w:szCs w:val="24"/>
        </w:rPr>
        <w:t xml:space="preserve">8.2. </w:t>
      </w:r>
      <w:r w:rsidR="00652652" w:rsidRPr="00EB6931">
        <w:rPr>
          <w:sz w:val="24"/>
          <w:szCs w:val="24"/>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w:t>
      </w:r>
      <w:r w:rsidR="00672748">
        <w:rPr>
          <w:sz w:val="24"/>
          <w:szCs w:val="24"/>
        </w:rPr>
        <w:t xml:space="preserve"> в порядке, определенном пунктом 12.3 контракта.</w:t>
      </w:r>
      <w:r w:rsidR="00652652" w:rsidRPr="00EB6931">
        <w:rPr>
          <w:sz w:val="24"/>
          <w:szCs w:val="24"/>
        </w:rPr>
        <w:t xml:space="preserve"> В отношении всех претензий, направляемых по контракту, Сторона, к которой адресована данная претензия, должна дать ответ по существу претензии в срок не позднее 7 (семи) дней с даты её получения.</w:t>
      </w:r>
    </w:p>
    <w:p w:rsidR="00652652" w:rsidRPr="00EB6931" w:rsidRDefault="00652652" w:rsidP="00652652">
      <w:pPr>
        <w:ind w:firstLine="567"/>
        <w:jc w:val="both"/>
        <w:rPr>
          <w:sz w:val="24"/>
          <w:szCs w:val="24"/>
        </w:rPr>
      </w:pPr>
      <w:r w:rsidRPr="00EB6931">
        <w:rPr>
          <w:sz w:val="24"/>
          <w:szCs w:val="24"/>
        </w:rPr>
        <w:t>8.</w:t>
      </w:r>
      <w:r w:rsidR="005300BD" w:rsidRPr="00EB6931">
        <w:rPr>
          <w:sz w:val="24"/>
          <w:szCs w:val="24"/>
        </w:rPr>
        <w:t>3</w:t>
      </w:r>
      <w:r w:rsidRPr="00EB6931">
        <w:rPr>
          <w:sz w:val="24"/>
          <w:szCs w:val="24"/>
        </w:rPr>
        <w:t>. Любые споры, неурегулированные во внесудебном порядке, разрешаются Арбитражным судом Тверской области.</w:t>
      </w:r>
    </w:p>
    <w:p w:rsidR="00652652" w:rsidRPr="00EB6931" w:rsidRDefault="00652652" w:rsidP="00652652">
      <w:pPr>
        <w:ind w:firstLine="567"/>
        <w:jc w:val="both"/>
        <w:rPr>
          <w:sz w:val="24"/>
          <w:szCs w:val="24"/>
        </w:rPr>
      </w:pPr>
    </w:p>
    <w:p w:rsidR="00652652" w:rsidRPr="00EB6931" w:rsidRDefault="00652652" w:rsidP="00652652">
      <w:pPr>
        <w:spacing w:before="40"/>
        <w:jc w:val="center"/>
        <w:rPr>
          <w:b/>
          <w:caps/>
          <w:sz w:val="24"/>
          <w:szCs w:val="24"/>
        </w:rPr>
      </w:pPr>
      <w:r w:rsidRPr="00EB6931">
        <w:rPr>
          <w:b/>
          <w:caps/>
          <w:sz w:val="24"/>
          <w:szCs w:val="24"/>
        </w:rPr>
        <w:t>9.  К</w:t>
      </w:r>
      <w:r w:rsidRPr="00EB6931">
        <w:rPr>
          <w:b/>
          <w:sz w:val="24"/>
          <w:szCs w:val="24"/>
        </w:rPr>
        <w:t>онфиденциальность</w:t>
      </w:r>
    </w:p>
    <w:p w:rsidR="00652652" w:rsidRPr="00EB6931" w:rsidRDefault="00652652" w:rsidP="00652652">
      <w:pPr>
        <w:ind w:firstLine="567"/>
        <w:jc w:val="both"/>
        <w:rPr>
          <w:sz w:val="24"/>
          <w:szCs w:val="24"/>
        </w:rPr>
      </w:pPr>
      <w:r w:rsidRPr="00EB6931">
        <w:rPr>
          <w:sz w:val="24"/>
          <w:szCs w:val="24"/>
        </w:rPr>
        <w:t>9.1. Стороны берут на себя взаимные обязательства по соблюдению режима конфиденциальности в отношении информации, полученной при исполнении контракта, в соответствии с требованиями Федерального закона от 27.07.2006 № 152-ФЗ «О персональных данных».</w:t>
      </w:r>
    </w:p>
    <w:p w:rsidR="00652652" w:rsidRPr="00EB6931" w:rsidRDefault="00652652" w:rsidP="00652652">
      <w:pPr>
        <w:ind w:firstLine="567"/>
        <w:jc w:val="both"/>
        <w:rPr>
          <w:sz w:val="24"/>
          <w:szCs w:val="24"/>
        </w:rPr>
      </w:pPr>
      <w:r w:rsidRPr="00EB6931">
        <w:rPr>
          <w:sz w:val="24"/>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652652" w:rsidRPr="00EB6931" w:rsidRDefault="00652652" w:rsidP="00652652">
      <w:pPr>
        <w:ind w:firstLine="567"/>
        <w:jc w:val="both"/>
        <w:rPr>
          <w:color w:val="000000"/>
          <w:sz w:val="24"/>
          <w:szCs w:val="24"/>
        </w:rPr>
      </w:pPr>
      <w:r w:rsidRPr="00EB6931">
        <w:rPr>
          <w:sz w:val="24"/>
          <w:szCs w:val="24"/>
        </w:rPr>
        <w:t>9.2. </w:t>
      </w:r>
      <w:r w:rsidRPr="00EB6931">
        <w:rPr>
          <w:color w:val="000000"/>
          <w:sz w:val="24"/>
          <w:szCs w:val="24"/>
        </w:rPr>
        <w:t>Поставщик обязуется обеспечить конфиденциальность любой информации и данных, предоставляемых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Поставщик обязуется не использовать факты или информацию, полученные при исполнении контракта, для любых целей без предварительного согласия Заказчика.</w:t>
      </w:r>
    </w:p>
    <w:p w:rsidR="00652652" w:rsidRPr="00EB6931" w:rsidRDefault="00652652" w:rsidP="00652652">
      <w:pPr>
        <w:ind w:firstLine="567"/>
        <w:jc w:val="both"/>
        <w:rPr>
          <w:color w:val="000000"/>
          <w:sz w:val="24"/>
          <w:szCs w:val="24"/>
        </w:rPr>
      </w:pPr>
      <w:r w:rsidRPr="00EB6931">
        <w:rPr>
          <w:color w:val="000000"/>
          <w:sz w:val="24"/>
          <w:szCs w:val="24"/>
        </w:rPr>
        <w:t>Обязательства конфиденциальности, возложенные на Поставщика контрактом, не распространяются на общедоступную информацию.</w:t>
      </w:r>
    </w:p>
    <w:p w:rsidR="00652652" w:rsidRPr="00EB6931" w:rsidRDefault="00652652" w:rsidP="00652652">
      <w:pPr>
        <w:ind w:firstLine="567"/>
        <w:jc w:val="both"/>
        <w:rPr>
          <w:sz w:val="24"/>
          <w:szCs w:val="24"/>
        </w:rPr>
      </w:pPr>
      <w:r w:rsidRPr="00EB6931">
        <w:rPr>
          <w:color w:val="000000"/>
          <w:sz w:val="24"/>
          <w:szCs w:val="24"/>
        </w:rPr>
        <w:t>Поставщик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rsidR="002C1899" w:rsidRDefault="002C1899" w:rsidP="00227ADB">
      <w:pPr>
        <w:tabs>
          <w:tab w:val="left" w:pos="4365"/>
        </w:tabs>
        <w:rPr>
          <w:b/>
          <w:sz w:val="24"/>
          <w:szCs w:val="24"/>
        </w:rPr>
      </w:pPr>
    </w:p>
    <w:p w:rsidR="00652652" w:rsidRPr="00EB6931" w:rsidRDefault="00652652" w:rsidP="00652652">
      <w:pPr>
        <w:tabs>
          <w:tab w:val="left" w:pos="4365"/>
        </w:tabs>
        <w:jc w:val="center"/>
        <w:rPr>
          <w:b/>
          <w:sz w:val="24"/>
          <w:szCs w:val="24"/>
        </w:rPr>
      </w:pPr>
      <w:r w:rsidRPr="00EB6931">
        <w:rPr>
          <w:b/>
          <w:sz w:val="24"/>
          <w:szCs w:val="24"/>
        </w:rPr>
        <w:t>10. Срок действия контракта</w:t>
      </w:r>
    </w:p>
    <w:p w:rsidR="009A297A" w:rsidRPr="009A297A" w:rsidRDefault="009A297A" w:rsidP="009A297A">
      <w:pPr>
        <w:tabs>
          <w:tab w:val="left" w:pos="4365"/>
        </w:tabs>
        <w:ind w:firstLine="567"/>
        <w:jc w:val="both"/>
        <w:rPr>
          <w:b/>
          <w:sz w:val="24"/>
          <w:szCs w:val="24"/>
        </w:rPr>
      </w:pPr>
      <w:r w:rsidRPr="009A297A">
        <w:rPr>
          <w:sz w:val="24"/>
          <w:szCs w:val="24"/>
        </w:rPr>
        <w:t>10.1. Контракт вступает в силу с даты его заключения Сторонами и действует по ________________.</w:t>
      </w:r>
      <w:r w:rsidRPr="009A297A">
        <w:rPr>
          <w:sz w:val="24"/>
          <w:szCs w:val="24"/>
          <w:vertAlign w:val="superscript"/>
        </w:rPr>
        <w:footnoteReference w:id="36"/>
      </w:r>
    </w:p>
    <w:p w:rsidR="009A297A" w:rsidRPr="009A297A" w:rsidRDefault="009A297A" w:rsidP="009A297A">
      <w:pPr>
        <w:ind w:firstLine="567"/>
        <w:jc w:val="both"/>
        <w:rPr>
          <w:sz w:val="24"/>
          <w:szCs w:val="24"/>
        </w:rPr>
      </w:pPr>
      <w:r w:rsidRPr="009A297A">
        <w:rPr>
          <w:sz w:val="24"/>
          <w:szCs w:val="24"/>
        </w:rPr>
        <w:t>10.2. Окончание срока действия контракта не влечет прекращение неисполненных обязательств.</w:t>
      </w:r>
    </w:p>
    <w:p w:rsidR="00C35820" w:rsidRPr="00EB6931" w:rsidRDefault="00C35820" w:rsidP="00652652">
      <w:pPr>
        <w:ind w:firstLine="567"/>
        <w:jc w:val="both"/>
        <w:rPr>
          <w:sz w:val="24"/>
          <w:szCs w:val="24"/>
        </w:rPr>
      </w:pPr>
    </w:p>
    <w:p w:rsidR="00652652" w:rsidRPr="00EB6931" w:rsidRDefault="00652652" w:rsidP="00652652">
      <w:pPr>
        <w:tabs>
          <w:tab w:val="left" w:pos="2880"/>
          <w:tab w:val="left" w:pos="3060"/>
        </w:tabs>
        <w:jc w:val="center"/>
        <w:rPr>
          <w:b/>
          <w:sz w:val="24"/>
          <w:szCs w:val="24"/>
        </w:rPr>
      </w:pPr>
      <w:r w:rsidRPr="00EB6931">
        <w:rPr>
          <w:b/>
          <w:sz w:val="24"/>
          <w:szCs w:val="24"/>
        </w:rPr>
        <w:t>11. Порядок расторжения контракта</w:t>
      </w:r>
    </w:p>
    <w:p w:rsidR="00652652" w:rsidRPr="00EB6931" w:rsidRDefault="00652652" w:rsidP="00652652">
      <w:pPr>
        <w:ind w:left="163" w:right="38" w:firstLine="404"/>
        <w:jc w:val="both"/>
        <w:rPr>
          <w:color w:val="000000"/>
          <w:sz w:val="24"/>
          <w:szCs w:val="24"/>
        </w:rPr>
      </w:pPr>
      <w:r w:rsidRPr="00EB6931">
        <w:rPr>
          <w:color w:val="000000"/>
          <w:sz w:val="24"/>
          <w:szCs w:val="24"/>
        </w:rPr>
        <w:t xml:space="preserve">11.1.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652652" w:rsidRPr="00EB6931" w:rsidRDefault="00652652" w:rsidP="00652652">
      <w:pPr>
        <w:ind w:left="163" w:right="38" w:firstLine="404"/>
        <w:jc w:val="both"/>
        <w:rPr>
          <w:color w:val="000000"/>
          <w:sz w:val="24"/>
          <w:szCs w:val="24"/>
        </w:rPr>
      </w:pPr>
      <w:r w:rsidRPr="00EB6931">
        <w:rPr>
          <w:color w:val="000000"/>
          <w:sz w:val="24"/>
          <w:szCs w:val="24"/>
        </w:rPr>
        <w:t>11.2. Стороны контракта устанавливают, что нарушение условий, указанных в п</w:t>
      </w:r>
      <w:r w:rsidR="00907F8B" w:rsidRPr="00EB6931">
        <w:rPr>
          <w:color w:val="000000"/>
          <w:sz w:val="24"/>
          <w:szCs w:val="24"/>
        </w:rPr>
        <w:t>унктах</w:t>
      </w:r>
      <w:r w:rsidRPr="00EB6931">
        <w:rPr>
          <w:color w:val="000000"/>
          <w:sz w:val="24"/>
          <w:szCs w:val="24"/>
        </w:rPr>
        <w:t xml:space="preserve"> 3.1, 3.</w:t>
      </w:r>
      <w:r w:rsidR="002070C5" w:rsidRPr="00EB6931">
        <w:rPr>
          <w:color w:val="000000"/>
          <w:sz w:val="24"/>
          <w:szCs w:val="24"/>
        </w:rPr>
        <w:t>1</w:t>
      </w:r>
      <w:r w:rsidR="00D00CB5" w:rsidRPr="00EB6931">
        <w:rPr>
          <w:color w:val="000000"/>
          <w:sz w:val="24"/>
          <w:szCs w:val="24"/>
        </w:rPr>
        <w:t>4</w:t>
      </w:r>
      <w:r w:rsidRPr="00EB6931">
        <w:rPr>
          <w:color w:val="000000"/>
          <w:sz w:val="24"/>
          <w:szCs w:val="24"/>
        </w:rPr>
        <w:t xml:space="preserve"> </w:t>
      </w:r>
      <w:r w:rsidR="00AE606C" w:rsidRPr="00EB6931">
        <w:rPr>
          <w:color w:val="000000"/>
          <w:sz w:val="24"/>
          <w:szCs w:val="24"/>
        </w:rPr>
        <w:t xml:space="preserve">контракта </w:t>
      </w:r>
      <w:r w:rsidRPr="00EB6931">
        <w:rPr>
          <w:color w:val="000000"/>
          <w:sz w:val="24"/>
          <w:szCs w:val="24"/>
        </w:rPr>
        <w:t>является нарушением существенных условий контракта.</w:t>
      </w:r>
    </w:p>
    <w:p w:rsidR="00652652" w:rsidRPr="00EB6931" w:rsidRDefault="00652652" w:rsidP="00652652">
      <w:pPr>
        <w:ind w:left="163" w:right="38" w:firstLine="404"/>
        <w:jc w:val="both"/>
        <w:rPr>
          <w:color w:val="000000"/>
          <w:sz w:val="24"/>
          <w:szCs w:val="24"/>
        </w:rPr>
      </w:pPr>
      <w:r w:rsidRPr="00EB6931">
        <w:rPr>
          <w:color w:val="000000"/>
          <w:sz w:val="24"/>
          <w:szCs w:val="24"/>
        </w:rPr>
        <w:t>11.3. Стороны в ходе исполнения контракта предусматривают следующие случаи расторжения контракта:</w:t>
      </w:r>
    </w:p>
    <w:p w:rsidR="00652652" w:rsidRPr="00EB6931" w:rsidRDefault="00652652" w:rsidP="00652652">
      <w:pPr>
        <w:ind w:left="163" w:right="38" w:firstLine="404"/>
        <w:jc w:val="both"/>
        <w:rPr>
          <w:color w:val="000000"/>
          <w:sz w:val="24"/>
          <w:szCs w:val="24"/>
        </w:rPr>
      </w:pPr>
      <w:r w:rsidRPr="00EB6931">
        <w:rPr>
          <w:color w:val="000000"/>
          <w:sz w:val="24"/>
          <w:szCs w:val="24"/>
        </w:rPr>
        <w:t>11.3.1. Основания расторжения контракта в связи с односторонним отказом от исполнения контракта по инициативе Заказчика:</w:t>
      </w:r>
    </w:p>
    <w:p w:rsidR="00826C08" w:rsidRPr="00826C08" w:rsidRDefault="00826C08" w:rsidP="00826C08">
      <w:pPr>
        <w:ind w:firstLine="540"/>
        <w:jc w:val="both"/>
        <w:rPr>
          <w:sz w:val="24"/>
          <w:szCs w:val="24"/>
        </w:rPr>
      </w:pPr>
      <w:r>
        <w:rPr>
          <w:color w:val="000000"/>
          <w:sz w:val="24"/>
          <w:szCs w:val="24"/>
        </w:rPr>
        <w:t>11</w:t>
      </w:r>
      <w:r w:rsidRPr="00826C08">
        <w:rPr>
          <w:color w:val="000000"/>
          <w:sz w:val="24"/>
          <w:szCs w:val="24"/>
        </w:rPr>
        <w:t>.</w:t>
      </w:r>
      <w:r>
        <w:rPr>
          <w:color w:val="000000"/>
          <w:sz w:val="24"/>
          <w:szCs w:val="24"/>
        </w:rPr>
        <w:t>3</w:t>
      </w:r>
      <w:r w:rsidRPr="00826C08">
        <w:rPr>
          <w:color w:val="000000"/>
          <w:sz w:val="24"/>
          <w:szCs w:val="24"/>
        </w:rPr>
        <w:t xml:space="preserve">.1.1. </w:t>
      </w:r>
      <w:r w:rsidRPr="00826C08">
        <w:rPr>
          <w:sz w:val="24"/>
          <w:szCs w:val="24"/>
        </w:rPr>
        <w:t xml:space="preserve">Если в ходе исполнения контракта установлено, что: </w:t>
      </w:r>
    </w:p>
    <w:p w:rsidR="00826C08" w:rsidRPr="00826C08" w:rsidRDefault="00826C08" w:rsidP="00826C08">
      <w:pPr>
        <w:ind w:firstLine="540"/>
        <w:jc w:val="both"/>
        <w:rPr>
          <w:color w:val="000000" w:themeColor="text1"/>
          <w:sz w:val="24"/>
          <w:szCs w:val="24"/>
        </w:rPr>
      </w:pPr>
      <w:bookmarkStart w:id="3" w:name="p1"/>
      <w:bookmarkEnd w:id="3"/>
      <w:r w:rsidRPr="00826C08">
        <w:rPr>
          <w:sz w:val="24"/>
          <w:szCs w:val="24"/>
        </w:rPr>
        <w:t>а</w:t>
      </w:r>
      <w:r w:rsidRPr="00826C08">
        <w:rPr>
          <w:color w:val="000000" w:themeColor="text1"/>
          <w:sz w:val="24"/>
          <w:szCs w:val="24"/>
        </w:rPr>
        <w:t xml:space="preserve">) Поставщик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4" w:history="1">
        <w:r w:rsidRPr="00826C08">
          <w:rPr>
            <w:rStyle w:val="ad"/>
            <w:color w:val="000000" w:themeColor="text1"/>
            <w:sz w:val="24"/>
            <w:szCs w:val="24"/>
            <w:u w:val="none"/>
          </w:rPr>
          <w:t>частью 1.1</w:t>
        </w:r>
      </w:hyperlink>
      <w:r w:rsidRPr="00826C08">
        <w:rPr>
          <w:color w:val="000000" w:themeColor="text1"/>
          <w:sz w:val="24"/>
          <w:szCs w:val="24"/>
        </w:rPr>
        <w:t xml:space="preserve"> (при наличии такого требования) статьи 31 Закона № 44-ФЗ) и (или) поставляемому товару; </w:t>
      </w:r>
    </w:p>
    <w:p w:rsidR="00826C08" w:rsidRPr="00826C08" w:rsidRDefault="00826C08" w:rsidP="00826C08">
      <w:pPr>
        <w:ind w:firstLine="540"/>
        <w:jc w:val="both"/>
        <w:rPr>
          <w:color w:val="000000" w:themeColor="text1"/>
          <w:sz w:val="24"/>
          <w:szCs w:val="24"/>
        </w:rPr>
      </w:pPr>
      <w:r w:rsidRPr="00826C08">
        <w:rPr>
          <w:color w:val="000000" w:themeColor="text1"/>
          <w:sz w:val="24"/>
          <w:szCs w:val="24"/>
        </w:rPr>
        <w:t xml:space="preserve">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w:t>
      </w:r>
      <w:r w:rsidRPr="00826C08">
        <w:rPr>
          <w:rStyle w:val="ad"/>
          <w:color w:val="000000" w:themeColor="text1"/>
          <w:sz w:val="24"/>
          <w:szCs w:val="24"/>
          <w:u w:val="none"/>
        </w:rPr>
        <w:t>подпункте «а»</w:t>
      </w:r>
      <w:r w:rsidRPr="00826C08">
        <w:rPr>
          <w:color w:val="000000" w:themeColor="text1"/>
          <w:sz w:val="24"/>
          <w:szCs w:val="24"/>
        </w:rPr>
        <w:t xml:space="preserve"> настоящего пункта, что позволило ему стать победителем определения Поставщика. </w:t>
      </w:r>
    </w:p>
    <w:p w:rsidR="00652652" w:rsidRPr="00EB6931" w:rsidRDefault="00652652" w:rsidP="00652652">
      <w:pPr>
        <w:ind w:left="163" w:right="38" w:firstLine="404"/>
        <w:jc w:val="both"/>
        <w:rPr>
          <w:color w:val="000000"/>
          <w:sz w:val="24"/>
          <w:szCs w:val="24"/>
        </w:rPr>
      </w:pPr>
      <w:r w:rsidRPr="00EB6931">
        <w:rPr>
          <w:color w:val="000000"/>
          <w:sz w:val="24"/>
          <w:szCs w:val="24"/>
        </w:rPr>
        <w:t>11.3.1.2. В случае, если по результатам экспертизы поставленных товаров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652652" w:rsidRPr="00EB6931" w:rsidRDefault="00652652" w:rsidP="00652652">
      <w:pPr>
        <w:ind w:left="163" w:right="38" w:firstLine="404"/>
        <w:jc w:val="both"/>
        <w:rPr>
          <w:color w:val="000000"/>
          <w:sz w:val="24"/>
          <w:szCs w:val="24"/>
        </w:rPr>
      </w:pPr>
      <w:r w:rsidRPr="00EB6931">
        <w:rPr>
          <w:color w:val="000000"/>
          <w:sz w:val="24"/>
          <w:szCs w:val="24"/>
        </w:rPr>
        <w:t>11.3.1.3. В случае нарушения условий контракта, являющихся существенными.</w:t>
      </w:r>
    </w:p>
    <w:p w:rsidR="00652652" w:rsidRPr="00EB6931" w:rsidRDefault="00652652" w:rsidP="00652652">
      <w:pPr>
        <w:ind w:left="163" w:right="38" w:firstLine="404"/>
        <w:jc w:val="both"/>
        <w:rPr>
          <w:color w:val="000000"/>
          <w:sz w:val="24"/>
          <w:szCs w:val="24"/>
        </w:rPr>
      </w:pPr>
      <w:r w:rsidRPr="00EB6931">
        <w:rPr>
          <w:color w:val="000000"/>
          <w:sz w:val="24"/>
          <w:szCs w:val="24"/>
        </w:rPr>
        <w:t xml:space="preserve">11.4. Расторжение контракта по соглашению </w:t>
      </w:r>
      <w:r w:rsidR="005300BD" w:rsidRPr="00EB6931">
        <w:rPr>
          <w:color w:val="000000"/>
          <w:sz w:val="24"/>
          <w:szCs w:val="24"/>
        </w:rPr>
        <w:t>С</w:t>
      </w:r>
      <w:r w:rsidRPr="00EB6931">
        <w:rPr>
          <w:color w:val="000000"/>
          <w:sz w:val="24"/>
          <w:szCs w:val="24"/>
        </w:rPr>
        <w:t xml:space="preserve">торон </w:t>
      </w:r>
      <w:r w:rsidR="004E3330" w:rsidRPr="00EB6931">
        <w:rPr>
          <w:color w:val="000000"/>
          <w:sz w:val="24"/>
          <w:szCs w:val="24"/>
        </w:rPr>
        <w:t>осуществляется</w:t>
      </w:r>
      <w:r w:rsidRPr="00EB6931">
        <w:rPr>
          <w:color w:val="000000"/>
          <w:sz w:val="24"/>
          <w:szCs w:val="24"/>
        </w:rPr>
        <w:t xml:space="preserve">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w:t>
      </w:r>
      <w:r w:rsidR="00E62D04" w:rsidRPr="00EB6931">
        <w:rPr>
          <w:color w:val="000000"/>
          <w:sz w:val="24"/>
          <w:szCs w:val="24"/>
        </w:rPr>
        <w:t>С</w:t>
      </w:r>
      <w:r w:rsidRPr="00EB6931">
        <w:rPr>
          <w:color w:val="000000"/>
          <w:sz w:val="24"/>
          <w:szCs w:val="24"/>
        </w:rPr>
        <w:t>торон, должна дать ответ по существу в срок не превышающий 5 (пяти) дней с даты его получения.</w:t>
      </w:r>
    </w:p>
    <w:p w:rsidR="00652652" w:rsidRPr="00EB6931" w:rsidRDefault="00652652" w:rsidP="00652652">
      <w:pPr>
        <w:ind w:left="163" w:right="38" w:firstLine="404"/>
        <w:jc w:val="both"/>
        <w:rPr>
          <w:color w:val="000000"/>
          <w:sz w:val="24"/>
          <w:szCs w:val="24"/>
        </w:rPr>
      </w:pPr>
      <w:r w:rsidRPr="00EB6931">
        <w:rPr>
          <w:color w:val="000000"/>
          <w:sz w:val="24"/>
          <w:szCs w:val="24"/>
        </w:rPr>
        <w:t>11.5. Расторжение контракта в одностороннем порядке осуществляется с соблюдением требований статьи 95 Закона № 44-ФЗ.</w:t>
      </w:r>
    </w:p>
    <w:p w:rsidR="00652652" w:rsidRPr="00EB6931" w:rsidRDefault="00652652" w:rsidP="00652652">
      <w:pPr>
        <w:ind w:left="163" w:right="38" w:firstLine="404"/>
        <w:jc w:val="both"/>
        <w:rPr>
          <w:color w:val="000000"/>
          <w:sz w:val="24"/>
          <w:szCs w:val="24"/>
        </w:rPr>
      </w:pPr>
    </w:p>
    <w:p w:rsidR="00652652" w:rsidRPr="00EB6931" w:rsidRDefault="00652652" w:rsidP="00652652">
      <w:pPr>
        <w:tabs>
          <w:tab w:val="left" w:pos="2880"/>
          <w:tab w:val="left" w:pos="3060"/>
        </w:tabs>
        <w:ind w:firstLine="567"/>
        <w:jc w:val="center"/>
        <w:rPr>
          <w:b/>
          <w:sz w:val="24"/>
          <w:szCs w:val="24"/>
        </w:rPr>
      </w:pPr>
      <w:r w:rsidRPr="00EB6931">
        <w:rPr>
          <w:b/>
          <w:sz w:val="24"/>
          <w:szCs w:val="24"/>
        </w:rPr>
        <w:t>12. Заключительные положения</w:t>
      </w:r>
    </w:p>
    <w:p w:rsidR="00652652" w:rsidRPr="00EB6931" w:rsidRDefault="00652652" w:rsidP="00652652">
      <w:pPr>
        <w:ind w:right="38" w:firstLine="567"/>
        <w:jc w:val="both"/>
        <w:rPr>
          <w:sz w:val="24"/>
          <w:szCs w:val="24"/>
        </w:rPr>
      </w:pPr>
      <w:r w:rsidRPr="00EB6931">
        <w:rPr>
          <w:sz w:val="24"/>
          <w:szCs w:val="24"/>
        </w:rPr>
        <w:t xml:space="preserve">12.1. Все изменения и дополнения к контракту действительны лишь в том случае, если они совершены в письменной форме и не противоречат действующему законодательству, </w:t>
      </w:r>
      <w:r w:rsidR="00493D13">
        <w:rPr>
          <w:sz w:val="24"/>
          <w:szCs w:val="24"/>
        </w:rPr>
        <w:t>оформлены</w:t>
      </w:r>
      <w:r w:rsidR="00493D13" w:rsidRPr="009568C3">
        <w:rPr>
          <w:sz w:val="24"/>
          <w:szCs w:val="24"/>
        </w:rPr>
        <w:t xml:space="preserve"> </w:t>
      </w:r>
      <w:r w:rsidRPr="00EB6931">
        <w:rPr>
          <w:sz w:val="24"/>
          <w:szCs w:val="24"/>
        </w:rPr>
        <w:t>в виде дополнительных соглашений, которые становятся неотъемлемой частью контракта после их подписания.</w:t>
      </w:r>
    </w:p>
    <w:p w:rsidR="00652652" w:rsidRDefault="00652652" w:rsidP="00652652">
      <w:pPr>
        <w:ind w:right="38" w:firstLine="567"/>
        <w:jc w:val="both"/>
        <w:rPr>
          <w:sz w:val="24"/>
          <w:szCs w:val="24"/>
        </w:rPr>
      </w:pPr>
      <w:r w:rsidRPr="00EB6931">
        <w:rPr>
          <w:sz w:val="24"/>
          <w:szCs w:val="24"/>
        </w:rPr>
        <w:t>12.2. Вся относящаяся переписка и другая документация, которой обмениваются Стороны, должна быть выполнена на русском языке.</w:t>
      </w:r>
    </w:p>
    <w:p w:rsidR="00311240" w:rsidRPr="00EB6931" w:rsidRDefault="00311240" w:rsidP="00311240">
      <w:pPr>
        <w:ind w:firstLine="540"/>
        <w:jc w:val="both"/>
        <w:rPr>
          <w:sz w:val="24"/>
          <w:szCs w:val="24"/>
        </w:rPr>
      </w:pPr>
      <w:r>
        <w:rPr>
          <w:sz w:val="24"/>
          <w:szCs w:val="24"/>
        </w:rPr>
        <w:t xml:space="preserve">12.3. </w:t>
      </w:r>
      <w:r w:rsidRPr="002732FC">
        <w:rPr>
          <w:sz w:val="24"/>
          <w:szCs w:val="24"/>
        </w:rPr>
        <w:t xml:space="preserve">В случае обмена документами при применении мер ответственности и совершении иных действий в связи с нарушением </w:t>
      </w:r>
      <w:r>
        <w:rPr>
          <w:sz w:val="24"/>
          <w:szCs w:val="24"/>
        </w:rPr>
        <w:t>Поставщиком</w:t>
      </w:r>
      <w:r w:rsidRPr="002732FC">
        <w:rPr>
          <w:sz w:val="24"/>
          <w:szCs w:val="24"/>
        </w:rPr>
        <w:t xml:space="preserve"> или </w:t>
      </w:r>
      <w:r>
        <w:rPr>
          <w:sz w:val="24"/>
          <w:szCs w:val="24"/>
        </w:rPr>
        <w:t>З</w:t>
      </w:r>
      <w:r w:rsidRPr="002732FC">
        <w:rPr>
          <w:sz w:val="24"/>
          <w:szCs w:val="24"/>
        </w:rPr>
        <w:t xml:space="preserve">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Pr>
          <w:sz w:val="24"/>
          <w:szCs w:val="24"/>
        </w:rPr>
        <w:t>З</w:t>
      </w:r>
      <w:r w:rsidRPr="002732FC">
        <w:rPr>
          <w:sz w:val="24"/>
          <w:szCs w:val="24"/>
        </w:rPr>
        <w:t xml:space="preserve">аказчика, </w:t>
      </w:r>
      <w:r>
        <w:rPr>
          <w:sz w:val="24"/>
          <w:szCs w:val="24"/>
        </w:rPr>
        <w:t xml:space="preserve">Поставщика </w:t>
      </w:r>
      <w:r w:rsidRPr="002732FC">
        <w:rPr>
          <w:sz w:val="24"/>
          <w:szCs w:val="24"/>
        </w:rPr>
        <w:t xml:space="preserve">и размещаются в единой информационной системе без размещения на официальном сайте. </w:t>
      </w:r>
    </w:p>
    <w:p w:rsidR="00652652" w:rsidRPr="00EB6931" w:rsidRDefault="00652652" w:rsidP="00652652">
      <w:pPr>
        <w:ind w:right="38" w:firstLine="567"/>
        <w:jc w:val="both"/>
        <w:rPr>
          <w:sz w:val="24"/>
          <w:szCs w:val="24"/>
        </w:rPr>
      </w:pPr>
      <w:r w:rsidRPr="00EB6931">
        <w:rPr>
          <w:sz w:val="24"/>
          <w:szCs w:val="24"/>
        </w:rPr>
        <w:t>12.</w:t>
      </w:r>
      <w:r w:rsidR="00311240">
        <w:rPr>
          <w:sz w:val="24"/>
          <w:szCs w:val="24"/>
        </w:rPr>
        <w:t>4</w:t>
      </w:r>
      <w:r w:rsidRPr="00EB6931">
        <w:rPr>
          <w:sz w:val="24"/>
          <w:szCs w:val="24"/>
        </w:rPr>
        <w:t xml:space="preserve">. 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 </w:t>
      </w:r>
    </w:p>
    <w:p w:rsidR="00652652" w:rsidRPr="00EB6931" w:rsidRDefault="00652652" w:rsidP="00652652">
      <w:pPr>
        <w:ind w:right="38" w:firstLine="567"/>
        <w:jc w:val="both"/>
        <w:rPr>
          <w:sz w:val="24"/>
          <w:szCs w:val="24"/>
        </w:rPr>
      </w:pPr>
      <w:r w:rsidRPr="00EB6931">
        <w:rPr>
          <w:sz w:val="24"/>
          <w:szCs w:val="24"/>
        </w:rPr>
        <w:t>12.</w:t>
      </w:r>
      <w:r w:rsidR="00311240">
        <w:rPr>
          <w:sz w:val="24"/>
          <w:szCs w:val="24"/>
        </w:rPr>
        <w:t>5</w:t>
      </w:r>
      <w:r w:rsidRPr="00EB6931">
        <w:rPr>
          <w:sz w:val="24"/>
          <w:szCs w:val="24"/>
        </w:rPr>
        <w:t>.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652652" w:rsidRPr="00EB6931" w:rsidRDefault="00652652" w:rsidP="00652652">
      <w:pPr>
        <w:ind w:right="38" w:firstLine="567"/>
        <w:jc w:val="both"/>
        <w:rPr>
          <w:sz w:val="24"/>
          <w:szCs w:val="24"/>
        </w:rPr>
      </w:pPr>
      <w:r w:rsidRPr="00EB6931">
        <w:rPr>
          <w:sz w:val="24"/>
          <w:szCs w:val="24"/>
        </w:rPr>
        <w:t>12.</w:t>
      </w:r>
      <w:r w:rsidR="00311240">
        <w:rPr>
          <w:sz w:val="24"/>
          <w:szCs w:val="24"/>
        </w:rPr>
        <w:t>6</w:t>
      </w:r>
      <w:r w:rsidRPr="00EB6931">
        <w:rPr>
          <w:sz w:val="24"/>
          <w:szCs w:val="24"/>
        </w:rPr>
        <w:t>. Поставщи</w:t>
      </w:r>
      <w:r w:rsidR="001357C0" w:rsidRPr="00EB6931">
        <w:rPr>
          <w:sz w:val="24"/>
          <w:szCs w:val="24"/>
        </w:rPr>
        <w:t>к</w:t>
      </w:r>
      <w:r w:rsidRPr="00EB6931">
        <w:rPr>
          <w:sz w:val="24"/>
          <w:szCs w:val="24"/>
        </w:rPr>
        <w:t xml:space="preserve"> обязан соответствовать установленным извещением о</w:t>
      </w:r>
      <w:r w:rsidR="001357C0" w:rsidRPr="00EB6931">
        <w:rPr>
          <w:sz w:val="24"/>
          <w:szCs w:val="24"/>
        </w:rPr>
        <w:t>б осуществлении</w:t>
      </w:r>
      <w:r w:rsidRPr="00EB6931">
        <w:rPr>
          <w:sz w:val="24"/>
          <w:szCs w:val="24"/>
        </w:rPr>
        <w:t xml:space="preserve"> закупк</w:t>
      </w:r>
      <w:r w:rsidR="001357C0" w:rsidRPr="00EB6931">
        <w:rPr>
          <w:sz w:val="24"/>
          <w:szCs w:val="24"/>
        </w:rPr>
        <w:t>и</w:t>
      </w:r>
      <w:r w:rsidRPr="00EB6931">
        <w:rPr>
          <w:sz w:val="24"/>
          <w:szCs w:val="24"/>
        </w:rPr>
        <w:t xml:space="preserve">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данной закупки.</w:t>
      </w:r>
    </w:p>
    <w:p w:rsidR="00652652" w:rsidRPr="00EB6931" w:rsidRDefault="00652652" w:rsidP="00652652">
      <w:pPr>
        <w:ind w:right="38" w:firstLine="567"/>
        <w:jc w:val="both"/>
        <w:rPr>
          <w:sz w:val="24"/>
          <w:szCs w:val="24"/>
        </w:rPr>
      </w:pPr>
      <w:r w:rsidRPr="00EB6931">
        <w:rPr>
          <w:sz w:val="24"/>
          <w:szCs w:val="24"/>
        </w:rPr>
        <w:t>12</w:t>
      </w:r>
      <w:r w:rsidR="00311240">
        <w:rPr>
          <w:sz w:val="24"/>
          <w:szCs w:val="24"/>
        </w:rPr>
        <w:t>.7</w:t>
      </w:r>
      <w:r w:rsidRPr="00EB6931">
        <w:rPr>
          <w:sz w:val="24"/>
          <w:szCs w:val="24"/>
        </w:rPr>
        <w:t xml:space="preserve">. Стороны обязаны в </w:t>
      </w:r>
      <w:r w:rsidR="00102FC4" w:rsidRPr="00EB6931">
        <w:rPr>
          <w:sz w:val="24"/>
          <w:szCs w:val="24"/>
        </w:rPr>
        <w:t xml:space="preserve">течении </w:t>
      </w:r>
      <w:r w:rsidR="007B17D8" w:rsidRPr="00EB6931">
        <w:rPr>
          <w:sz w:val="24"/>
          <w:szCs w:val="24"/>
        </w:rPr>
        <w:t xml:space="preserve">3 (трех) </w:t>
      </w:r>
      <w:r w:rsidR="00102FC4" w:rsidRPr="00EB6931">
        <w:rPr>
          <w:sz w:val="24"/>
          <w:szCs w:val="24"/>
        </w:rPr>
        <w:t>дней</w:t>
      </w:r>
      <w:r w:rsidRPr="00EB6931">
        <w:rPr>
          <w:sz w:val="24"/>
          <w:szCs w:val="24"/>
        </w:rPr>
        <w:t xml:space="preserve"> проинформировать друг друга об изменении адресов местонахождения, банковских реквизитов и адресов электронной почты.</w:t>
      </w:r>
    </w:p>
    <w:p w:rsidR="00652652" w:rsidRPr="00EB6931" w:rsidRDefault="00652652" w:rsidP="00652652">
      <w:pPr>
        <w:ind w:right="38" w:firstLine="567"/>
        <w:jc w:val="both"/>
        <w:rPr>
          <w:sz w:val="24"/>
          <w:szCs w:val="24"/>
        </w:rPr>
      </w:pPr>
      <w:r w:rsidRPr="00EB6931">
        <w:rPr>
          <w:sz w:val="24"/>
          <w:szCs w:val="24"/>
        </w:rPr>
        <w:t>12.</w:t>
      </w:r>
      <w:r w:rsidR="00311240">
        <w:rPr>
          <w:sz w:val="24"/>
          <w:szCs w:val="24"/>
        </w:rPr>
        <w:t>8</w:t>
      </w:r>
      <w:r w:rsidRPr="00EB6931">
        <w:rPr>
          <w:sz w:val="24"/>
          <w:szCs w:val="24"/>
        </w:rPr>
        <w:t>. Взаимоотношения Сторон, не урегулированные контрактом, регулируются действующим законодательством Российской Федерации.</w:t>
      </w:r>
    </w:p>
    <w:p w:rsidR="00652652" w:rsidRPr="00EB6931" w:rsidRDefault="00652652" w:rsidP="00652652">
      <w:pPr>
        <w:ind w:right="38" w:firstLine="567"/>
        <w:jc w:val="both"/>
        <w:rPr>
          <w:sz w:val="24"/>
          <w:szCs w:val="24"/>
        </w:rPr>
      </w:pPr>
      <w:r w:rsidRPr="00EB6931">
        <w:rPr>
          <w:sz w:val="24"/>
          <w:szCs w:val="24"/>
        </w:rPr>
        <w:t>12.</w:t>
      </w:r>
      <w:r w:rsidR="00311240">
        <w:rPr>
          <w:sz w:val="24"/>
          <w:szCs w:val="24"/>
        </w:rPr>
        <w:t>9</w:t>
      </w:r>
      <w:r w:rsidRPr="00EB6931">
        <w:rPr>
          <w:sz w:val="24"/>
          <w:szCs w:val="24"/>
        </w:rPr>
        <w:t>. К контракту прилагается и является его неотъемлемой частью:</w:t>
      </w:r>
    </w:p>
    <w:p w:rsidR="002C7F05" w:rsidRDefault="00652652" w:rsidP="0074068C">
      <w:pPr>
        <w:ind w:right="38" w:firstLine="567"/>
        <w:jc w:val="both"/>
        <w:rPr>
          <w:sz w:val="24"/>
          <w:szCs w:val="24"/>
        </w:rPr>
      </w:pPr>
      <w:r w:rsidRPr="002C7F05">
        <w:rPr>
          <w:sz w:val="24"/>
          <w:szCs w:val="24"/>
        </w:rPr>
        <w:t>Приложение №</w:t>
      </w:r>
      <w:r w:rsidR="00DE66EB" w:rsidRPr="002C7F05">
        <w:rPr>
          <w:sz w:val="24"/>
          <w:szCs w:val="24"/>
        </w:rPr>
        <w:t xml:space="preserve"> </w:t>
      </w:r>
      <w:r w:rsidRPr="002C7F05">
        <w:rPr>
          <w:sz w:val="24"/>
          <w:szCs w:val="24"/>
        </w:rPr>
        <w:t>1 - Спецификация поставляемого товара.</w:t>
      </w:r>
    </w:p>
    <w:p w:rsidR="0074068C" w:rsidRPr="0074068C" w:rsidRDefault="0074068C" w:rsidP="0074068C">
      <w:pPr>
        <w:ind w:right="38" w:firstLine="567"/>
        <w:jc w:val="both"/>
        <w:rPr>
          <w:sz w:val="24"/>
          <w:szCs w:val="24"/>
        </w:rPr>
      </w:pPr>
    </w:p>
    <w:p w:rsidR="00652652" w:rsidRPr="00EB6931" w:rsidRDefault="00652652" w:rsidP="00652652">
      <w:pPr>
        <w:jc w:val="center"/>
        <w:rPr>
          <w:b/>
          <w:sz w:val="24"/>
          <w:szCs w:val="24"/>
        </w:rPr>
      </w:pPr>
      <w:r w:rsidRPr="00EB6931">
        <w:rPr>
          <w:b/>
          <w:sz w:val="24"/>
          <w:szCs w:val="24"/>
        </w:rPr>
        <w:t>13. Адреса, реквизиты и подписи Сторон</w:t>
      </w:r>
    </w:p>
    <w:p w:rsidR="00C35820" w:rsidRPr="00EB6931" w:rsidRDefault="00C35820" w:rsidP="00652652">
      <w:pPr>
        <w:jc w:val="center"/>
        <w:rPr>
          <w:b/>
          <w:sz w:val="24"/>
          <w:szCs w:val="24"/>
        </w:rPr>
      </w:pPr>
    </w:p>
    <w:tbl>
      <w:tblPr>
        <w:tblW w:w="9678" w:type="dxa"/>
        <w:jc w:val="center"/>
        <w:tblLook w:val="01E0" w:firstRow="1" w:lastRow="1" w:firstColumn="1" w:lastColumn="1" w:noHBand="0" w:noVBand="0"/>
      </w:tblPr>
      <w:tblGrid>
        <w:gridCol w:w="4503"/>
        <w:gridCol w:w="5175"/>
      </w:tblGrid>
      <w:tr w:rsidR="00652652" w:rsidRPr="00EB6931" w:rsidTr="009E7FCF">
        <w:trPr>
          <w:jc w:val="center"/>
        </w:trPr>
        <w:tc>
          <w:tcPr>
            <w:tcW w:w="4503" w:type="dxa"/>
          </w:tcPr>
          <w:p w:rsidR="00652652" w:rsidRPr="00EB6931" w:rsidRDefault="00652652" w:rsidP="00652652">
            <w:pPr>
              <w:ind w:firstLine="709"/>
              <w:jc w:val="both"/>
              <w:rPr>
                <w:b/>
                <w:sz w:val="24"/>
                <w:szCs w:val="24"/>
              </w:rPr>
            </w:pPr>
            <w:r w:rsidRPr="00EB6931">
              <w:rPr>
                <w:b/>
                <w:sz w:val="24"/>
                <w:szCs w:val="24"/>
              </w:rPr>
              <w:t>Заказчик</w:t>
            </w:r>
          </w:p>
          <w:p w:rsidR="00652652" w:rsidRPr="00EB6931" w:rsidRDefault="00652652" w:rsidP="00652652">
            <w:pPr>
              <w:ind w:firstLine="567"/>
              <w:jc w:val="both"/>
              <w:rPr>
                <w:b/>
                <w:sz w:val="24"/>
                <w:szCs w:val="24"/>
              </w:rPr>
            </w:pPr>
          </w:p>
          <w:p w:rsidR="00652652" w:rsidRPr="00EB6931" w:rsidRDefault="00652652" w:rsidP="00652652">
            <w:pPr>
              <w:ind w:firstLine="709"/>
              <w:jc w:val="both"/>
              <w:rPr>
                <w:sz w:val="24"/>
                <w:szCs w:val="24"/>
              </w:rPr>
            </w:pPr>
            <w:r w:rsidRPr="00EB6931">
              <w:rPr>
                <w:sz w:val="24"/>
                <w:szCs w:val="24"/>
              </w:rPr>
              <w:t>Наименование:</w:t>
            </w:r>
          </w:p>
          <w:p w:rsidR="00652652" w:rsidRPr="00EB6931" w:rsidRDefault="00652652" w:rsidP="00652652">
            <w:pPr>
              <w:ind w:firstLine="709"/>
              <w:jc w:val="both"/>
              <w:rPr>
                <w:sz w:val="24"/>
                <w:szCs w:val="24"/>
              </w:rPr>
            </w:pPr>
            <w:r w:rsidRPr="00EB6931">
              <w:rPr>
                <w:sz w:val="24"/>
                <w:szCs w:val="24"/>
              </w:rPr>
              <w:t>Адрес места нахождения:</w:t>
            </w:r>
          </w:p>
          <w:p w:rsidR="00652652" w:rsidRPr="00EB6931" w:rsidRDefault="00652652" w:rsidP="00652652">
            <w:pPr>
              <w:ind w:firstLine="709"/>
              <w:jc w:val="both"/>
              <w:rPr>
                <w:sz w:val="24"/>
                <w:szCs w:val="24"/>
              </w:rPr>
            </w:pPr>
            <w:r w:rsidRPr="00EB6931">
              <w:rPr>
                <w:sz w:val="24"/>
                <w:szCs w:val="24"/>
              </w:rPr>
              <w:t>Почтовый адрес (при наличии):</w:t>
            </w:r>
          </w:p>
          <w:p w:rsidR="00652652" w:rsidRPr="00EB6931" w:rsidRDefault="00652652" w:rsidP="00652652">
            <w:pPr>
              <w:ind w:firstLine="709"/>
              <w:jc w:val="both"/>
              <w:rPr>
                <w:sz w:val="24"/>
                <w:szCs w:val="24"/>
              </w:rPr>
            </w:pPr>
            <w:r w:rsidRPr="00EB6931">
              <w:rPr>
                <w:sz w:val="24"/>
                <w:szCs w:val="24"/>
              </w:rPr>
              <w:t>ИНН:</w:t>
            </w:r>
          </w:p>
          <w:p w:rsidR="00652652" w:rsidRPr="00EB6931" w:rsidRDefault="00652652" w:rsidP="00652652">
            <w:pPr>
              <w:ind w:firstLine="709"/>
              <w:jc w:val="both"/>
              <w:rPr>
                <w:sz w:val="24"/>
                <w:szCs w:val="24"/>
              </w:rPr>
            </w:pPr>
            <w:r w:rsidRPr="00EB6931">
              <w:rPr>
                <w:sz w:val="24"/>
                <w:szCs w:val="24"/>
              </w:rPr>
              <w:t>КПП:</w:t>
            </w:r>
          </w:p>
          <w:p w:rsidR="00652652" w:rsidRPr="00EB6931" w:rsidRDefault="00652652" w:rsidP="00652652">
            <w:pPr>
              <w:ind w:firstLine="709"/>
              <w:jc w:val="both"/>
              <w:rPr>
                <w:sz w:val="24"/>
                <w:szCs w:val="24"/>
              </w:rPr>
            </w:pPr>
            <w:r w:rsidRPr="00EB6931">
              <w:rPr>
                <w:sz w:val="24"/>
                <w:szCs w:val="24"/>
              </w:rPr>
              <w:t>Банк:</w:t>
            </w:r>
          </w:p>
          <w:p w:rsidR="00652652" w:rsidRPr="00EB6931" w:rsidRDefault="00652652" w:rsidP="00652652">
            <w:pPr>
              <w:ind w:firstLine="709"/>
              <w:jc w:val="both"/>
              <w:rPr>
                <w:sz w:val="24"/>
                <w:szCs w:val="24"/>
              </w:rPr>
            </w:pPr>
            <w:r w:rsidRPr="00EB6931">
              <w:rPr>
                <w:sz w:val="24"/>
                <w:szCs w:val="24"/>
              </w:rPr>
              <w:t xml:space="preserve">р/с </w:t>
            </w:r>
          </w:p>
          <w:p w:rsidR="00652652" w:rsidRPr="00EB6931" w:rsidRDefault="00652652" w:rsidP="00652652">
            <w:pPr>
              <w:ind w:firstLine="709"/>
              <w:jc w:val="both"/>
              <w:rPr>
                <w:sz w:val="24"/>
                <w:szCs w:val="24"/>
              </w:rPr>
            </w:pPr>
            <w:r w:rsidRPr="00EB6931">
              <w:rPr>
                <w:sz w:val="24"/>
                <w:szCs w:val="24"/>
              </w:rPr>
              <w:t>л/с</w:t>
            </w:r>
          </w:p>
          <w:p w:rsidR="00652652" w:rsidRPr="00EB6931" w:rsidRDefault="00652652" w:rsidP="00652652">
            <w:pPr>
              <w:ind w:firstLine="709"/>
              <w:jc w:val="both"/>
              <w:rPr>
                <w:sz w:val="24"/>
                <w:szCs w:val="24"/>
              </w:rPr>
            </w:pPr>
            <w:r w:rsidRPr="00EB6931">
              <w:rPr>
                <w:sz w:val="24"/>
                <w:szCs w:val="24"/>
              </w:rPr>
              <w:t>к/с</w:t>
            </w:r>
          </w:p>
          <w:p w:rsidR="00652652" w:rsidRPr="00EB6931" w:rsidRDefault="00652652" w:rsidP="00652652">
            <w:pPr>
              <w:ind w:firstLine="709"/>
              <w:jc w:val="both"/>
              <w:rPr>
                <w:sz w:val="24"/>
                <w:szCs w:val="24"/>
              </w:rPr>
            </w:pPr>
            <w:r w:rsidRPr="00EB6931">
              <w:rPr>
                <w:sz w:val="24"/>
                <w:szCs w:val="24"/>
              </w:rPr>
              <w:t>БИК:</w:t>
            </w:r>
          </w:p>
          <w:p w:rsidR="00652652" w:rsidRPr="00EB6931" w:rsidRDefault="00652652" w:rsidP="00652652">
            <w:pPr>
              <w:ind w:firstLine="709"/>
              <w:jc w:val="both"/>
              <w:rPr>
                <w:sz w:val="24"/>
                <w:szCs w:val="24"/>
              </w:rPr>
            </w:pPr>
            <w:r w:rsidRPr="00EB6931">
              <w:rPr>
                <w:sz w:val="24"/>
                <w:szCs w:val="24"/>
              </w:rPr>
              <w:t>ОКТМО:</w:t>
            </w:r>
          </w:p>
          <w:p w:rsidR="00652652" w:rsidRPr="00EB6931" w:rsidRDefault="00652652" w:rsidP="00652652">
            <w:pPr>
              <w:ind w:firstLine="709"/>
              <w:jc w:val="both"/>
              <w:rPr>
                <w:sz w:val="24"/>
                <w:szCs w:val="24"/>
              </w:rPr>
            </w:pPr>
            <w:r w:rsidRPr="00EB6931">
              <w:rPr>
                <w:sz w:val="24"/>
                <w:szCs w:val="24"/>
              </w:rPr>
              <w:t>ОКПО:</w:t>
            </w:r>
          </w:p>
          <w:p w:rsidR="00652652" w:rsidRPr="00EB6931" w:rsidRDefault="00652652" w:rsidP="00652652">
            <w:pPr>
              <w:ind w:firstLine="709"/>
              <w:jc w:val="both"/>
              <w:rPr>
                <w:sz w:val="24"/>
                <w:szCs w:val="24"/>
              </w:rPr>
            </w:pPr>
            <w:r w:rsidRPr="00EB6931">
              <w:rPr>
                <w:sz w:val="24"/>
                <w:szCs w:val="24"/>
              </w:rPr>
              <w:t>ОГРН:</w:t>
            </w:r>
          </w:p>
          <w:p w:rsidR="00652652" w:rsidRPr="00EB6931" w:rsidRDefault="00652652" w:rsidP="00652652">
            <w:pPr>
              <w:ind w:firstLine="709"/>
              <w:jc w:val="both"/>
              <w:rPr>
                <w:sz w:val="24"/>
                <w:szCs w:val="24"/>
              </w:rPr>
            </w:pPr>
            <w:r w:rsidRPr="00EB6931">
              <w:rPr>
                <w:sz w:val="24"/>
                <w:szCs w:val="24"/>
              </w:rPr>
              <w:t>Адрес электронной почты:</w:t>
            </w:r>
          </w:p>
          <w:p w:rsidR="00652652" w:rsidRPr="00EB6931" w:rsidRDefault="00652652" w:rsidP="00652652">
            <w:pPr>
              <w:ind w:firstLine="709"/>
              <w:jc w:val="both"/>
              <w:rPr>
                <w:sz w:val="24"/>
                <w:szCs w:val="24"/>
              </w:rPr>
            </w:pPr>
            <w:r w:rsidRPr="00EB6931">
              <w:rPr>
                <w:sz w:val="24"/>
                <w:szCs w:val="24"/>
              </w:rPr>
              <w:t>Контактный телефон (факс):</w:t>
            </w:r>
          </w:p>
          <w:p w:rsidR="00652652" w:rsidRPr="00EB6931" w:rsidRDefault="00652652" w:rsidP="00652652">
            <w:pPr>
              <w:ind w:firstLine="709"/>
              <w:jc w:val="both"/>
              <w:rPr>
                <w:sz w:val="24"/>
                <w:szCs w:val="24"/>
              </w:rPr>
            </w:pPr>
          </w:p>
          <w:p w:rsidR="00652652" w:rsidRPr="00EB6931" w:rsidRDefault="00652652" w:rsidP="00652652">
            <w:pPr>
              <w:ind w:left="709"/>
              <w:rPr>
                <w:sz w:val="24"/>
                <w:szCs w:val="24"/>
              </w:rPr>
            </w:pPr>
            <w:r w:rsidRPr="00EB6931">
              <w:rPr>
                <w:sz w:val="24"/>
                <w:szCs w:val="24"/>
              </w:rPr>
              <w:t>От Заказчика    _________________</w:t>
            </w:r>
          </w:p>
          <w:p w:rsidR="00652652" w:rsidRPr="00EB6931" w:rsidRDefault="00652652" w:rsidP="00652652">
            <w:pPr>
              <w:ind w:firstLine="709"/>
              <w:rPr>
                <w:sz w:val="24"/>
                <w:szCs w:val="24"/>
              </w:rPr>
            </w:pPr>
            <w:r w:rsidRPr="00EB6931">
              <w:rPr>
                <w:sz w:val="24"/>
                <w:szCs w:val="24"/>
              </w:rPr>
              <w:t>М.П.</w:t>
            </w:r>
          </w:p>
        </w:tc>
        <w:tc>
          <w:tcPr>
            <w:tcW w:w="5175" w:type="dxa"/>
          </w:tcPr>
          <w:p w:rsidR="00652652" w:rsidRPr="00EB6931" w:rsidRDefault="00652652" w:rsidP="00652652">
            <w:pPr>
              <w:ind w:firstLine="938"/>
              <w:rPr>
                <w:b/>
                <w:sz w:val="24"/>
                <w:szCs w:val="24"/>
              </w:rPr>
            </w:pPr>
            <w:r w:rsidRPr="00EB6931">
              <w:rPr>
                <w:b/>
                <w:sz w:val="24"/>
                <w:szCs w:val="24"/>
              </w:rPr>
              <w:t>Поставщик</w:t>
            </w:r>
          </w:p>
          <w:p w:rsidR="00652652" w:rsidRPr="00EB6931" w:rsidRDefault="00652652" w:rsidP="00652652">
            <w:pPr>
              <w:ind w:hanging="54"/>
              <w:jc w:val="right"/>
              <w:rPr>
                <w:b/>
                <w:sz w:val="24"/>
                <w:szCs w:val="24"/>
              </w:rPr>
            </w:pPr>
            <w:r w:rsidRPr="00EB6931">
              <w:rPr>
                <w:b/>
                <w:sz w:val="24"/>
                <w:szCs w:val="24"/>
              </w:rPr>
              <w:t xml:space="preserve"> </w:t>
            </w:r>
          </w:p>
          <w:p w:rsidR="00652652" w:rsidRPr="00EB6931" w:rsidRDefault="00652652" w:rsidP="00652652">
            <w:pPr>
              <w:ind w:left="1158" w:hanging="220"/>
              <w:rPr>
                <w:sz w:val="24"/>
                <w:szCs w:val="24"/>
              </w:rPr>
            </w:pPr>
            <w:r w:rsidRPr="00EB6931">
              <w:rPr>
                <w:sz w:val="24"/>
                <w:szCs w:val="24"/>
              </w:rPr>
              <w:t>Наименование:</w:t>
            </w:r>
          </w:p>
          <w:p w:rsidR="00652652" w:rsidRPr="00EB6931" w:rsidRDefault="00652652" w:rsidP="00652652">
            <w:pPr>
              <w:ind w:left="1158" w:hanging="220"/>
              <w:rPr>
                <w:sz w:val="24"/>
                <w:szCs w:val="24"/>
              </w:rPr>
            </w:pPr>
            <w:r w:rsidRPr="00EB6931">
              <w:rPr>
                <w:sz w:val="24"/>
                <w:szCs w:val="24"/>
              </w:rPr>
              <w:t>Адрес места нахождения:</w:t>
            </w:r>
          </w:p>
          <w:p w:rsidR="00652652" w:rsidRPr="00EB6931" w:rsidRDefault="00652652" w:rsidP="00652652">
            <w:pPr>
              <w:ind w:left="1158" w:hanging="220"/>
              <w:rPr>
                <w:sz w:val="24"/>
                <w:szCs w:val="24"/>
              </w:rPr>
            </w:pPr>
            <w:r w:rsidRPr="00EB6931">
              <w:rPr>
                <w:sz w:val="24"/>
                <w:szCs w:val="24"/>
              </w:rPr>
              <w:t>Почтовый адрес (при наличии):</w:t>
            </w:r>
          </w:p>
          <w:p w:rsidR="00652652" w:rsidRPr="00EB6931" w:rsidRDefault="00652652" w:rsidP="00652652">
            <w:pPr>
              <w:ind w:left="1158" w:hanging="220"/>
              <w:rPr>
                <w:sz w:val="24"/>
                <w:szCs w:val="24"/>
              </w:rPr>
            </w:pPr>
            <w:r w:rsidRPr="00EB6931">
              <w:rPr>
                <w:sz w:val="24"/>
                <w:szCs w:val="24"/>
              </w:rPr>
              <w:t>ИНН:</w:t>
            </w:r>
          </w:p>
          <w:p w:rsidR="00652652" w:rsidRPr="00EB6931" w:rsidRDefault="00652652" w:rsidP="00652652">
            <w:pPr>
              <w:ind w:left="1158" w:hanging="220"/>
              <w:rPr>
                <w:sz w:val="24"/>
                <w:szCs w:val="24"/>
              </w:rPr>
            </w:pPr>
            <w:r w:rsidRPr="00EB6931">
              <w:rPr>
                <w:sz w:val="24"/>
                <w:szCs w:val="24"/>
              </w:rPr>
              <w:t>КПП:</w:t>
            </w:r>
          </w:p>
          <w:p w:rsidR="00652652" w:rsidRPr="00EB6931" w:rsidRDefault="00652652" w:rsidP="00652652">
            <w:pPr>
              <w:ind w:left="1158" w:hanging="220"/>
              <w:rPr>
                <w:sz w:val="24"/>
                <w:szCs w:val="24"/>
              </w:rPr>
            </w:pPr>
            <w:r w:rsidRPr="00EB6931">
              <w:rPr>
                <w:sz w:val="24"/>
                <w:szCs w:val="24"/>
              </w:rPr>
              <w:t>Банк:</w:t>
            </w:r>
          </w:p>
          <w:p w:rsidR="00652652" w:rsidRPr="00EB6931" w:rsidRDefault="00652652" w:rsidP="00652652">
            <w:pPr>
              <w:ind w:left="1158" w:hanging="220"/>
              <w:rPr>
                <w:sz w:val="24"/>
                <w:szCs w:val="24"/>
              </w:rPr>
            </w:pPr>
            <w:r w:rsidRPr="00EB6931">
              <w:rPr>
                <w:sz w:val="24"/>
                <w:szCs w:val="24"/>
              </w:rPr>
              <w:t xml:space="preserve">р/с </w:t>
            </w:r>
          </w:p>
          <w:p w:rsidR="00652652" w:rsidRPr="00EB6931" w:rsidRDefault="00652652" w:rsidP="00652652">
            <w:pPr>
              <w:ind w:left="1158" w:hanging="220"/>
              <w:rPr>
                <w:sz w:val="24"/>
                <w:szCs w:val="24"/>
              </w:rPr>
            </w:pPr>
            <w:r w:rsidRPr="00EB6931">
              <w:rPr>
                <w:sz w:val="24"/>
                <w:szCs w:val="24"/>
              </w:rPr>
              <w:t>л/с</w:t>
            </w:r>
          </w:p>
          <w:p w:rsidR="00652652" w:rsidRPr="00EB6931" w:rsidRDefault="00652652" w:rsidP="00652652">
            <w:pPr>
              <w:ind w:left="1158" w:hanging="220"/>
              <w:rPr>
                <w:sz w:val="24"/>
                <w:szCs w:val="24"/>
              </w:rPr>
            </w:pPr>
            <w:r w:rsidRPr="00EB6931">
              <w:rPr>
                <w:sz w:val="24"/>
                <w:szCs w:val="24"/>
              </w:rPr>
              <w:t>к/с</w:t>
            </w:r>
          </w:p>
          <w:p w:rsidR="00652652" w:rsidRPr="00EB6931" w:rsidRDefault="00652652" w:rsidP="00652652">
            <w:pPr>
              <w:ind w:left="1158" w:hanging="220"/>
              <w:rPr>
                <w:sz w:val="24"/>
                <w:szCs w:val="24"/>
              </w:rPr>
            </w:pPr>
            <w:r w:rsidRPr="00EB6931">
              <w:rPr>
                <w:sz w:val="24"/>
                <w:szCs w:val="24"/>
              </w:rPr>
              <w:t>БИК:</w:t>
            </w:r>
          </w:p>
          <w:p w:rsidR="00652652" w:rsidRPr="00EB6931" w:rsidRDefault="00652652" w:rsidP="00652652">
            <w:pPr>
              <w:ind w:left="1158" w:hanging="220"/>
              <w:rPr>
                <w:sz w:val="24"/>
                <w:szCs w:val="24"/>
              </w:rPr>
            </w:pPr>
            <w:r w:rsidRPr="00EB6931">
              <w:rPr>
                <w:sz w:val="24"/>
                <w:szCs w:val="24"/>
              </w:rPr>
              <w:t>ОКТМО:</w:t>
            </w:r>
          </w:p>
          <w:p w:rsidR="00652652" w:rsidRPr="00EB6931" w:rsidRDefault="00652652" w:rsidP="00652652">
            <w:pPr>
              <w:ind w:left="1158" w:hanging="220"/>
              <w:rPr>
                <w:sz w:val="24"/>
                <w:szCs w:val="24"/>
              </w:rPr>
            </w:pPr>
            <w:r w:rsidRPr="00EB6931">
              <w:rPr>
                <w:sz w:val="24"/>
                <w:szCs w:val="24"/>
              </w:rPr>
              <w:t>ОКПО:</w:t>
            </w:r>
          </w:p>
          <w:p w:rsidR="00652652" w:rsidRPr="00EB6931" w:rsidRDefault="00652652" w:rsidP="00652652">
            <w:pPr>
              <w:ind w:left="1158" w:hanging="220"/>
              <w:rPr>
                <w:sz w:val="24"/>
                <w:szCs w:val="24"/>
              </w:rPr>
            </w:pPr>
            <w:r w:rsidRPr="00EB6931">
              <w:rPr>
                <w:sz w:val="24"/>
                <w:szCs w:val="24"/>
              </w:rPr>
              <w:t>ОГРН:</w:t>
            </w:r>
          </w:p>
          <w:p w:rsidR="00652652" w:rsidRPr="00EB6931" w:rsidRDefault="00652652" w:rsidP="00652652">
            <w:pPr>
              <w:ind w:left="1158" w:hanging="220"/>
              <w:rPr>
                <w:sz w:val="24"/>
                <w:szCs w:val="24"/>
              </w:rPr>
            </w:pPr>
            <w:r w:rsidRPr="00EB6931">
              <w:rPr>
                <w:sz w:val="24"/>
                <w:szCs w:val="24"/>
              </w:rPr>
              <w:t>Адрес электронной почты:</w:t>
            </w:r>
          </w:p>
          <w:p w:rsidR="00652652" w:rsidRPr="00EB6931" w:rsidRDefault="00652652" w:rsidP="00652652">
            <w:pPr>
              <w:ind w:left="1158" w:hanging="220"/>
              <w:rPr>
                <w:sz w:val="24"/>
                <w:szCs w:val="24"/>
              </w:rPr>
            </w:pPr>
            <w:r w:rsidRPr="00EB6931">
              <w:rPr>
                <w:sz w:val="24"/>
                <w:szCs w:val="24"/>
              </w:rPr>
              <w:t>Контактный телефон (факс):</w:t>
            </w:r>
          </w:p>
          <w:p w:rsidR="00652652" w:rsidRPr="00EB6931" w:rsidRDefault="00652652" w:rsidP="00652652">
            <w:pPr>
              <w:ind w:left="1158" w:hanging="220"/>
              <w:rPr>
                <w:sz w:val="24"/>
                <w:szCs w:val="24"/>
              </w:rPr>
            </w:pPr>
          </w:p>
          <w:p w:rsidR="00652652" w:rsidRPr="00EB6931" w:rsidRDefault="00652652" w:rsidP="00652652">
            <w:pPr>
              <w:ind w:left="149" w:hanging="54"/>
              <w:rPr>
                <w:sz w:val="24"/>
                <w:szCs w:val="24"/>
              </w:rPr>
            </w:pPr>
            <w:r w:rsidRPr="00EB6931">
              <w:rPr>
                <w:sz w:val="24"/>
                <w:szCs w:val="24"/>
              </w:rPr>
              <w:t xml:space="preserve">               От Поставщика</w:t>
            </w:r>
          </w:p>
          <w:p w:rsidR="00652652" w:rsidRPr="00EB6931" w:rsidRDefault="00652652" w:rsidP="00652652">
            <w:pPr>
              <w:ind w:left="149" w:hanging="54"/>
              <w:rPr>
                <w:sz w:val="24"/>
                <w:szCs w:val="24"/>
              </w:rPr>
            </w:pPr>
            <w:r w:rsidRPr="00EB6931">
              <w:rPr>
                <w:sz w:val="24"/>
                <w:szCs w:val="24"/>
              </w:rPr>
              <w:t xml:space="preserve">                _______________</w:t>
            </w:r>
          </w:p>
          <w:p w:rsidR="00652652" w:rsidRPr="00EB6931" w:rsidRDefault="00652652" w:rsidP="00652652">
            <w:pPr>
              <w:ind w:left="1158" w:hanging="54"/>
              <w:rPr>
                <w:sz w:val="24"/>
                <w:szCs w:val="24"/>
              </w:rPr>
            </w:pPr>
            <w:r w:rsidRPr="00EB6931">
              <w:rPr>
                <w:sz w:val="24"/>
                <w:szCs w:val="24"/>
              </w:rPr>
              <w:t>М.П. (при наличии)</w:t>
            </w:r>
            <w:r w:rsidRPr="00EB6931">
              <w:rPr>
                <w:bCs/>
                <w:sz w:val="24"/>
                <w:szCs w:val="24"/>
              </w:rPr>
              <w:t xml:space="preserve"> </w:t>
            </w:r>
          </w:p>
        </w:tc>
      </w:tr>
    </w:tbl>
    <w:p w:rsidR="00652652" w:rsidRPr="00EB6931" w:rsidRDefault="00652652" w:rsidP="00652652">
      <w:pPr>
        <w:rPr>
          <w:sz w:val="24"/>
          <w:szCs w:val="24"/>
        </w:rPr>
        <w:sectPr w:rsidR="00652652" w:rsidRPr="00EB6931" w:rsidSect="00C35820">
          <w:headerReference w:type="default" r:id="rId25"/>
          <w:footerReference w:type="default" r:id="rId26"/>
          <w:footerReference w:type="first" r:id="rId27"/>
          <w:pgSz w:w="11906" w:h="16838" w:code="9"/>
          <w:pgMar w:top="1134" w:right="850" w:bottom="1134" w:left="1701" w:header="425" w:footer="618" w:gutter="0"/>
          <w:cols w:space="720"/>
          <w:titlePg/>
          <w:docGrid w:linePitch="272"/>
        </w:sectPr>
      </w:pPr>
    </w:p>
    <w:p w:rsidR="00652652" w:rsidRPr="00551367" w:rsidRDefault="00652652" w:rsidP="00DD740F">
      <w:pPr>
        <w:ind w:right="-456"/>
        <w:jc w:val="right"/>
        <w:rPr>
          <w:b/>
          <w:sz w:val="22"/>
          <w:szCs w:val="22"/>
        </w:rPr>
      </w:pPr>
      <w:r w:rsidRPr="00551367">
        <w:rPr>
          <w:b/>
          <w:sz w:val="22"/>
          <w:szCs w:val="22"/>
        </w:rPr>
        <w:t>Приложение №1</w:t>
      </w:r>
    </w:p>
    <w:p w:rsidR="00EF37C9" w:rsidRPr="00551367" w:rsidRDefault="00551367" w:rsidP="00DD740F">
      <w:pPr>
        <w:ind w:right="-598"/>
        <w:jc w:val="right"/>
        <w:rPr>
          <w:b/>
          <w:sz w:val="22"/>
          <w:szCs w:val="22"/>
        </w:rPr>
      </w:pPr>
      <w:r w:rsidRPr="00551367">
        <w:rPr>
          <w:b/>
          <w:sz w:val="22"/>
          <w:szCs w:val="22"/>
        </w:rPr>
        <w:t xml:space="preserve"> к контракту №</w:t>
      </w:r>
      <w:r>
        <w:rPr>
          <w:b/>
          <w:sz w:val="22"/>
          <w:szCs w:val="22"/>
        </w:rPr>
        <w:t xml:space="preserve"> _______</w:t>
      </w:r>
      <w:r w:rsidR="00652652" w:rsidRPr="00551367">
        <w:rPr>
          <w:b/>
          <w:sz w:val="22"/>
          <w:szCs w:val="22"/>
          <w:vertAlign w:val="superscript"/>
        </w:rPr>
        <w:footnoteReference w:id="37"/>
      </w:r>
      <w:r w:rsidR="00652652" w:rsidRPr="00551367">
        <w:rPr>
          <w:b/>
          <w:sz w:val="22"/>
          <w:szCs w:val="22"/>
        </w:rPr>
        <w:t xml:space="preserve"> от _______</w:t>
      </w:r>
      <w:r w:rsidR="00652652" w:rsidRPr="00551367">
        <w:rPr>
          <w:b/>
          <w:sz w:val="22"/>
          <w:szCs w:val="22"/>
          <w:vertAlign w:val="superscript"/>
        </w:rPr>
        <w:footnoteReference w:id="38"/>
      </w:r>
    </w:p>
    <w:p w:rsidR="00EF37C9" w:rsidRDefault="00EF37C9" w:rsidP="00F665C1">
      <w:pPr>
        <w:jc w:val="center"/>
        <w:rPr>
          <w:b/>
        </w:rPr>
      </w:pPr>
      <w:r w:rsidRPr="00551367">
        <w:rPr>
          <w:b/>
        </w:rPr>
        <w:t>Спецификация поставляемого товара</w:t>
      </w:r>
    </w:p>
    <w:p w:rsidR="000F1401" w:rsidRPr="00F665C1" w:rsidRDefault="000F1401" w:rsidP="00F665C1">
      <w:pPr>
        <w:jc w:val="center"/>
        <w:rPr>
          <w:b/>
        </w:rPr>
      </w:pPr>
    </w:p>
    <w:tbl>
      <w:tblPr>
        <w:tblW w:w="15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137"/>
        <w:gridCol w:w="1289"/>
        <w:gridCol w:w="1188"/>
        <w:gridCol w:w="1221"/>
        <w:gridCol w:w="905"/>
        <w:gridCol w:w="671"/>
        <w:gridCol w:w="851"/>
        <w:gridCol w:w="850"/>
        <w:gridCol w:w="992"/>
        <w:gridCol w:w="993"/>
        <w:gridCol w:w="3402"/>
        <w:gridCol w:w="992"/>
        <w:gridCol w:w="818"/>
        <w:gridCol w:w="25"/>
      </w:tblGrid>
      <w:tr w:rsidR="002C7F05" w:rsidRPr="0050425A" w:rsidTr="000F1401">
        <w:trPr>
          <w:gridAfter w:val="1"/>
          <w:wAfter w:w="25" w:type="dxa"/>
          <w:trHeight w:val="217"/>
          <w:jc w:val="center"/>
        </w:trPr>
        <w:tc>
          <w:tcPr>
            <w:tcW w:w="417" w:type="dxa"/>
            <w:vMerge w:val="restart"/>
            <w:tcBorders>
              <w:top w:val="single" w:sz="4" w:space="0" w:color="auto"/>
              <w:left w:val="single" w:sz="4" w:space="0" w:color="auto"/>
              <w:bottom w:val="single" w:sz="4" w:space="0" w:color="auto"/>
              <w:right w:val="single" w:sz="4" w:space="0" w:color="auto"/>
            </w:tcBorders>
          </w:tcPr>
          <w:p w:rsidR="002C7F05" w:rsidRPr="0050425A" w:rsidRDefault="002C7F05" w:rsidP="00EF37C9">
            <w:pPr>
              <w:jc w:val="center"/>
              <w:rPr>
                <w:b/>
              </w:rPr>
            </w:pPr>
          </w:p>
          <w:p w:rsidR="002C7F05" w:rsidRPr="0050425A" w:rsidRDefault="002C7F05" w:rsidP="00EF37C9">
            <w:pPr>
              <w:jc w:val="center"/>
              <w:rPr>
                <w:b/>
              </w:rPr>
            </w:pPr>
            <w:r w:rsidRPr="0050425A">
              <w:rPr>
                <w:b/>
              </w:rPr>
              <w:t>№ п/п</w:t>
            </w:r>
          </w:p>
        </w:tc>
        <w:tc>
          <w:tcPr>
            <w:tcW w:w="1137" w:type="dxa"/>
            <w:vMerge w:val="restart"/>
            <w:tcBorders>
              <w:top w:val="single" w:sz="4" w:space="0" w:color="auto"/>
              <w:left w:val="single" w:sz="4" w:space="0" w:color="auto"/>
              <w:bottom w:val="single" w:sz="4" w:space="0" w:color="auto"/>
              <w:right w:val="single" w:sz="4" w:space="0" w:color="auto"/>
            </w:tcBorders>
            <w:hideMark/>
          </w:tcPr>
          <w:p w:rsidR="002C7F05" w:rsidRPr="0050425A" w:rsidRDefault="002C7F05" w:rsidP="00EF37C9">
            <w:pPr>
              <w:jc w:val="center"/>
              <w:rPr>
                <w:b/>
              </w:rPr>
            </w:pPr>
            <w:r w:rsidRPr="0050425A">
              <w:rPr>
                <w:b/>
              </w:rPr>
              <w:t xml:space="preserve">Наименование  </w:t>
            </w:r>
          </w:p>
          <w:p w:rsidR="002C7F05" w:rsidRPr="0050425A" w:rsidRDefault="002C7F05" w:rsidP="00EF37C9">
            <w:pPr>
              <w:jc w:val="center"/>
              <w:rPr>
                <w:b/>
              </w:rPr>
            </w:pPr>
            <w:r w:rsidRPr="0050425A">
              <w:rPr>
                <w:b/>
              </w:rPr>
              <w:t xml:space="preserve"> товара</w:t>
            </w:r>
          </w:p>
        </w:tc>
        <w:tc>
          <w:tcPr>
            <w:tcW w:w="3698" w:type="dxa"/>
            <w:gridSpan w:val="3"/>
            <w:tcBorders>
              <w:top w:val="single" w:sz="4" w:space="0" w:color="auto"/>
              <w:left w:val="single" w:sz="4" w:space="0" w:color="auto"/>
              <w:bottom w:val="single" w:sz="4" w:space="0" w:color="auto"/>
              <w:right w:val="single" w:sz="4" w:space="0" w:color="auto"/>
            </w:tcBorders>
            <w:hideMark/>
          </w:tcPr>
          <w:p w:rsidR="002C7F05" w:rsidRPr="0050425A" w:rsidRDefault="002C7F05" w:rsidP="00EF37C9">
            <w:pPr>
              <w:jc w:val="center"/>
              <w:rPr>
                <w:b/>
              </w:rPr>
            </w:pPr>
            <w:r w:rsidRPr="0050425A">
              <w:rPr>
                <w:b/>
              </w:rPr>
              <w:t>Характеристики (показатели) товара</w:t>
            </w:r>
          </w:p>
        </w:tc>
        <w:tc>
          <w:tcPr>
            <w:tcW w:w="905" w:type="dxa"/>
            <w:vMerge w:val="restart"/>
            <w:tcBorders>
              <w:top w:val="single" w:sz="4" w:space="0" w:color="auto"/>
              <w:left w:val="single" w:sz="4" w:space="0" w:color="auto"/>
              <w:right w:val="single" w:sz="4" w:space="0" w:color="auto"/>
            </w:tcBorders>
          </w:tcPr>
          <w:p w:rsidR="002C7F05" w:rsidRPr="0050425A" w:rsidRDefault="002C7F05" w:rsidP="00EF37C9">
            <w:pPr>
              <w:jc w:val="center"/>
              <w:rPr>
                <w:b/>
              </w:rPr>
            </w:pPr>
            <w:r>
              <w:rPr>
                <w:b/>
              </w:rPr>
              <w:t>Требования к упаковке, фасовке товара</w:t>
            </w:r>
            <w:r>
              <w:rPr>
                <w:rStyle w:val="af0"/>
                <w:b/>
              </w:rPr>
              <w:footnoteReference w:id="39"/>
            </w:r>
          </w:p>
        </w:tc>
        <w:tc>
          <w:tcPr>
            <w:tcW w:w="671" w:type="dxa"/>
            <w:vMerge w:val="restart"/>
            <w:tcBorders>
              <w:top w:val="single" w:sz="4" w:space="0" w:color="auto"/>
              <w:left w:val="single" w:sz="4" w:space="0" w:color="auto"/>
              <w:bottom w:val="single" w:sz="4" w:space="0" w:color="auto"/>
              <w:right w:val="single" w:sz="4" w:space="0" w:color="auto"/>
            </w:tcBorders>
            <w:hideMark/>
          </w:tcPr>
          <w:p w:rsidR="002C7F05" w:rsidRPr="0050425A" w:rsidRDefault="002C7F05" w:rsidP="00EF37C9">
            <w:pPr>
              <w:jc w:val="center"/>
              <w:rPr>
                <w:b/>
              </w:rPr>
            </w:pPr>
            <w:r w:rsidRPr="0050425A">
              <w:rPr>
                <w:b/>
              </w:rPr>
              <w:t>Единица измерения товара</w:t>
            </w:r>
          </w:p>
        </w:tc>
        <w:tc>
          <w:tcPr>
            <w:tcW w:w="1701" w:type="dxa"/>
            <w:gridSpan w:val="2"/>
            <w:tcBorders>
              <w:top w:val="single" w:sz="4" w:space="0" w:color="auto"/>
              <w:left w:val="single" w:sz="4" w:space="0" w:color="auto"/>
              <w:bottom w:val="single" w:sz="4" w:space="0" w:color="auto"/>
              <w:right w:val="single" w:sz="4" w:space="0" w:color="auto"/>
            </w:tcBorders>
            <w:hideMark/>
          </w:tcPr>
          <w:p w:rsidR="002C7F05" w:rsidRPr="000F1401" w:rsidRDefault="002C7F05" w:rsidP="00EF37C9">
            <w:pPr>
              <w:jc w:val="center"/>
              <w:rPr>
                <w:b/>
              </w:rPr>
            </w:pPr>
            <w:r w:rsidRPr="000F1401">
              <w:rPr>
                <w:b/>
              </w:rPr>
              <w:t>Кол-во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2C7F05" w:rsidRPr="0050425A" w:rsidRDefault="002C7F05" w:rsidP="00EF37C9">
            <w:pPr>
              <w:jc w:val="center"/>
              <w:rPr>
                <w:b/>
              </w:rPr>
            </w:pPr>
            <w:r w:rsidRPr="0050425A">
              <w:rPr>
                <w:b/>
              </w:rPr>
              <w:t>Наименование страны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2C7F05" w:rsidRPr="0050425A" w:rsidRDefault="002C7F05" w:rsidP="00EF37C9">
            <w:pPr>
              <w:jc w:val="center"/>
              <w:rPr>
                <w:b/>
              </w:rPr>
            </w:pPr>
            <w:r w:rsidRPr="0050425A">
              <w:rPr>
                <w:b/>
              </w:rPr>
              <w:t>Информ</w:t>
            </w:r>
            <w:r w:rsidR="000F1401">
              <w:rPr>
                <w:b/>
              </w:rPr>
              <w:t>ация о реестровой записи</w:t>
            </w:r>
            <w:r w:rsidRPr="0050425A">
              <w:rPr>
                <w:b/>
                <w:vertAlign w:val="superscript"/>
              </w:rPr>
              <w:footnoteReference w:id="40"/>
            </w:r>
            <w:r w:rsidRPr="0050425A">
              <w:rPr>
                <w:b/>
              </w:rPr>
              <w:t xml:space="preserve"> </w:t>
            </w:r>
          </w:p>
        </w:tc>
        <w:tc>
          <w:tcPr>
            <w:tcW w:w="3402" w:type="dxa"/>
            <w:vMerge w:val="restart"/>
            <w:tcBorders>
              <w:top w:val="single" w:sz="4" w:space="0" w:color="auto"/>
              <w:left w:val="single" w:sz="4" w:space="0" w:color="auto"/>
              <w:bottom w:val="single" w:sz="4" w:space="0" w:color="auto"/>
              <w:right w:val="single" w:sz="4" w:space="0" w:color="auto"/>
            </w:tcBorders>
            <w:hideMark/>
          </w:tcPr>
          <w:p w:rsidR="002C7F05" w:rsidRPr="0050425A" w:rsidRDefault="002C7F05" w:rsidP="00EF37C9">
            <w:pPr>
              <w:jc w:val="center"/>
              <w:rPr>
                <w:b/>
              </w:rPr>
            </w:pPr>
            <w:r w:rsidRPr="0050425A">
              <w:rPr>
                <w:b/>
              </w:rPr>
              <w:t>Совокупное количество баллов за выполнение технологических операций (условий) на территории Российской Федерации</w:t>
            </w:r>
            <w:r w:rsidRPr="0050425A">
              <w:rPr>
                <w:b/>
                <w:vertAlign w:val="superscript"/>
              </w:rPr>
              <w:footnoteReference w:id="41"/>
            </w:r>
            <w:r w:rsidRPr="0050425A">
              <w:rPr>
                <w:b/>
              </w:rPr>
              <w:t xml:space="preserve"> или совокупное количество баллов за выполнение технологических операций (условий) на территории государства - члена Евразийского экономического союза</w:t>
            </w:r>
            <w:r w:rsidRPr="0050425A">
              <w:rPr>
                <w:b/>
                <w:vertAlign w:val="superscript"/>
              </w:rPr>
              <w:footnoteReference w:id="42"/>
            </w:r>
          </w:p>
        </w:tc>
        <w:tc>
          <w:tcPr>
            <w:tcW w:w="992" w:type="dxa"/>
            <w:vMerge w:val="restart"/>
            <w:tcBorders>
              <w:top w:val="single" w:sz="4" w:space="0" w:color="auto"/>
              <w:left w:val="single" w:sz="4" w:space="0" w:color="auto"/>
              <w:bottom w:val="single" w:sz="4" w:space="0" w:color="auto"/>
              <w:right w:val="single" w:sz="4" w:space="0" w:color="auto"/>
            </w:tcBorders>
            <w:hideMark/>
          </w:tcPr>
          <w:p w:rsidR="002C7F05" w:rsidRPr="0050425A" w:rsidRDefault="002C7F05" w:rsidP="00EF37C9">
            <w:pPr>
              <w:jc w:val="center"/>
              <w:rPr>
                <w:b/>
              </w:rPr>
            </w:pPr>
            <w:r w:rsidRPr="0050425A">
              <w:rPr>
                <w:b/>
              </w:rPr>
              <w:t>Цена за единицу товара в рублях (с учетом НДС)</w:t>
            </w:r>
          </w:p>
        </w:tc>
        <w:tc>
          <w:tcPr>
            <w:tcW w:w="818" w:type="dxa"/>
            <w:vMerge w:val="restart"/>
            <w:tcBorders>
              <w:top w:val="single" w:sz="4" w:space="0" w:color="auto"/>
              <w:left w:val="single" w:sz="4" w:space="0" w:color="auto"/>
              <w:bottom w:val="single" w:sz="4" w:space="0" w:color="auto"/>
              <w:right w:val="single" w:sz="4" w:space="0" w:color="auto"/>
            </w:tcBorders>
            <w:hideMark/>
          </w:tcPr>
          <w:p w:rsidR="002C7F05" w:rsidRPr="0050425A" w:rsidRDefault="002C7F05" w:rsidP="00EF37C9">
            <w:pPr>
              <w:jc w:val="center"/>
              <w:rPr>
                <w:b/>
              </w:rPr>
            </w:pPr>
            <w:r w:rsidRPr="0050425A">
              <w:rPr>
                <w:b/>
              </w:rPr>
              <w:t>Общая стоимость</w:t>
            </w:r>
          </w:p>
          <w:p w:rsidR="002C7F05" w:rsidRPr="0050425A" w:rsidRDefault="002C7F05" w:rsidP="00EF37C9">
            <w:pPr>
              <w:jc w:val="center"/>
              <w:rPr>
                <w:b/>
              </w:rPr>
            </w:pPr>
            <w:r w:rsidRPr="0050425A">
              <w:rPr>
                <w:b/>
              </w:rPr>
              <w:t>товара в рублях (с учетом НДС)</w:t>
            </w:r>
          </w:p>
        </w:tc>
      </w:tr>
      <w:tr w:rsidR="002C7F05" w:rsidRPr="0050425A" w:rsidTr="000F1401">
        <w:trPr>
          <w:gridAfter w:val="1"/>
          <w:wAfter w:w="25" w:type="dxa"/>
          <w:trHeight w:val="1248"/>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2C7F05" w:rsidRPr="0050425A" w:rsidRDefault="002C7F05" w:rsidP="00EF37C9">
            <w:pPr>
              <w:rPr>
                <w:b/>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2C7F05" w:rsidRPr="0050425A" w:rsidRDefault="002C7F05" w:rsidP="00EF37C9">
            <w:pPr>
              <w:rPr>
                <w:b/>
              </w:rPr>
            </w:pPr>
          </w:p>
        </w:tc>
        <w:tc>
          <w:tcPr>
            <w:tcW w:w="1289" w:type="dxa"/>
            <w:tcBorders>
              <w:top w:val="single" w:sz="4" w:space="0" w:color="auto"/>
              <w:left w:val="single" w:sz="4" w:space="0" w:color="auto"/>
              <w:bottom w:val="single" w:sz="4" w:space="0" w:color="auto"/>
              <w:right w:val="single" w:sz="4" w:space="0" w:color="auto"/>
            </w:tcBorders>
            <w:hideMark/>
          </w:tcPr>
          <w:p w:rsidR="002C7F05" w:rsidRPr="0050425A" w:rsidRDefault="002C7F05" w:rsidP="00EF37C9">
            <w:pPr>
              <w:jc w:val="center"/>
              <w:rPr>
                <w:b/>
              </w:rPr>
            </w:pPr>
            <w:r w:rsidRPr="0050425A">
              <w:rPr>
                <w:b/>
              </w:rPr>
              <w:t>Наименование характеристики (показателя)</w:t>
            </w:r>
          </w:p>
        </w:tc>
        <w:tc>
          <w:tcPr>
            <w:tcW w:w="1188" w:type="dxa"/>
            <w:tcBorders>
              <w:top w:val="single" w:sz="4" w:space="0" w:color="auto"/>
              <w:left w:val="single" w:sz="4" w:space="0" w:color="auto"/>
              <w:bottom w:val="single" w:sz="4" w:space="0" w:color="auto"/>
              <w:right w:val="single" w:sz="4" w:space="0" w:color="auto"/>
            </w:tcBorders>
            <w:hideMark/>
          </w:tcPr>
          <w:p w:rsidR="002C7F05" w:rsidRPr="0050425A" w:rsidRDefault="002C7F05" w:rsidP="00EF37C9">
            <w:pPr>
              <w:jc w:val="center"/>
              <w:rPr>
                <w:b/>
              </w:rPr>
            </w:pPr>
            <w:r w:rsidRPr="0050425A">
              <w:rPr>
                <w:b/>
              </w:rPr>
              <w:t>Значение характеристики (показателя)</w:t>
            </w:r>
          </w:p>
        </w:tc>
        <w:tc>
          <w:tcPr>
            <w:tcW w:w="1221" w:type="dxa"/>
            <w:tcBorders>
              <w:top w:val="single" w:sz="4" w:space="0" w:color="auto"/>
              <w:left w:val="single" w:sz="4" w:space="0" w:color="auto"/>
              <w:bottom w:val="single" w:sz="4" w:space="0" w:color="auto"/>
              <w:right w:val="single" w:sz="4" w:space="0" w:color="auto"/>
            </w:tcBorders>
            <w:hideMark/>
          </w:tcPr>
          <w:p w:rsidR="002C7F05" w:rsidRPr="0050425A" w:rsidRDefault="002C7F05" w:rsidP="00EF37C9">
            <w:pPr>
              <w:jc w:val="center"/>
            </w:pPr>
            <w:r w:rsidRPr="0050425A">
              <w:rPr>
                <w:b/>
              </w:rPr>
              <w:t xml:space="preserve">Единица измерения характеристики (показателя) </w:t>
            </w:r>
          </w:p>
        </w:tc>
        <w:tc>
          <w:tcPr>
            <w:tcW w:w="905" w:type="dxa"/>
            <w:vMerge/>
            <w:tcBorders>
              <w:left w:val="single" w:sz="4" w:space="0" w:color="auto"/>
              <w:bottom w:val="single" w:sz="4" w:space="0" w:color="auto"/>
              <w:right w:val="single" w:sz="4" w:space="0" w:color="auto"/>
            </w:tcBorders>
          </w:tcPr>
          <w:p w:rsidR="002C7F05" w:rsidRPr="0050425A" w:rsidRDefault="002C7F05" w:rsidP="00EF37C9">
            <w:pPr>
              <w:rPr>
                <w:b/>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C7F05" w:rsidRPr="0050425A" w:rsidRDefault="002C7F05" w:rsidP="00EF37C9">
            <w:pPr>
              <w:rPr>
                <w:b/>
              </w:rPr>
            </w:pPr>
          </w:p>
        </w:tc>
        <w:tc>
          <w:tcPr>
            <w:tcW w:w="851" w:type="dxa"/>
            <w:tcBorders>
              <w:top w:val="single" w:sz="4" w:space="0" w:color="auto"/>
              <w:left w:val="single" w:sz="4" w:space="0" w:color="auto"/>
              <w:bottom w:val="single" w:sz="4" w:space="0" w:color="auto"/>
              <w:right w:val="single" w:sz="4" w:space="0" w:color="auto"/>
            </w:tcBorders>
            <w:hideMark/>
          </w:tcPr>
          <w:p w:rsidR="002C7F05" w:rsidRPr="000F1401" w:rsidRDefault="002C7F05" w:rsidP="002C7F05">
            <w:pPr>
              <w:jc w:val="center"/>
              <w:rPr>
                <w:b/>
              </w:rPr>
            </w:pPr>
            <w:r w:rsidRPr="000F1401">
              <w:rPr>
                <w:b/>
              </w:rPr>
              <w:t>2023 год</w:t>
            </w:r>
          </w:p>
        </w:tc>
        <w:tc>
          <w:tcPr>
            <w:tcW w:w="850" w:type="dxa"/>
            <w:tcBorders>
              <w:top w:val="single" w:sz="4" w:space="0" w:color="auto"/>
              <w:left w:val="single" w:sz="4" w:space="0" w:color="auto"/>
              <w:bottom w:val="single" w:sz="4" w:space="0" w:color="auto"/>
              <w:right w:val="single" w:sz="4" w:space="0" w:color="auto"/>
            </w:tcBorders>
          </w:tcPr>
          <w:p w:rsidR="002C7F05" w:rsidRPr="000F1401" w:rsidRDefault="002C7F05" w:rsidP="002C7F05">
            <w:pPr>
              <w:jc w:val="center"/>
              <w:rPr>
                <w:b/>
              </w:rPr>
            </w:pPr>
            <w:r w:rsidRPr="000F1401">
              <w:rPr>
                <w:b/>
              </w:rPr>
              <w:t>2024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7F05" w:rsidRPr="0050425A" w:rsidRDefault="002C7F05" w:rsidP="00EF37C9">
            <w:pPr>
              <w:rPr>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7F05" w:rsidRPr="0050425A" w:rsidRDefault="002C7F05" w:rsidP="00EF37C9">
            <w:pPr>
              <w:rPr>
                <w:b/>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C7F05" w:rsidRPr="0050425A" w:rsidRDefault="002C7F05" w:rsidP="00EF37C9">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7F05" w:rsidRPr="0050425A" w:rsidRDefault="002C7F05" w:rsidP="00EF37C9">
            <w:pPr>
              <w:rPr>
                <w:b/>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C7F05" w:rsidRPr="0050425A" w:rsidRDefault="002C7F05" w:rsidP="00EF37C9">
            <w:pPr>
              <w:rPr>
                <w:b/>
              </w:rPr>
            </w:pPr>
          </w:p>
        </w:tc>
      </w:tr>
      <w:tr w:rsidR="000F1401" w:rsidRPr="0050425A" w:rsidTr="000F1401">
        <w:trPr>
          <w:trHeight w:val="67"/>
          <w:jc w:val="center"/>
        </w:trPr>
        <w:tc>
          <w:tcPr>
            <w:tcW w:w="417" w:type="dxa"/>
            <w:tcBorders>
              <w:top w:val="single" w:sz="4" w:space="0" w:color="auto"/>
              <w:left w:val="single" w:sz="4" w:space="0" w:color="auto"/>
              <w:bottom w:val="single" w:sz="4" w:space="0" w:color="auto"/>
              <w:right w:val="single" w:sz="4" w:space="0" w:color="auto"/>
            </w:tcBorders>
          </w:tcPr>
          <w:p w:rsidR="00C35D78" w:rsidRPr="0050425A" w:rsidRDefault="00C35D78" w:rsidP="00EF37C9"/>
        </w:tc>
        <w:tc>
          <w:tcPr>
            <w:tcW w:w="1137" w:type="dxa"/>
            <w:tcBorders>
              <w:top w:val="single" w:sz="4" w:space="0" w:color="auto"/>
              <w:left w:val="single" w:sz="4" w:space="0" w:color="auto"/>
              <w:bottom w:val="single" w:sz="4" w:space="0" w:color="auto"/>
              <w:right w:val="single" w:sz="4" w:space="0" w:color="auto"/>
            </w:tcBorders>
          </w:tcPr>
          <w:p w:rsidR="00C35D78" w:rsidRPr="0050425A" w:rsidRDefault="00C35D78" w:rsidP="00EF37C9"/>
        </w:tc>
        <w:tc>
          <w:tcPr>
            <w:tcW w:w="1289" w:type="dxa"/>
            <w:tcBorders>
              <w:top w:val="single" w:sz="4" w:space="0" w:color="auto"/>
              <w:left w:val="single" w:sz="4" w:space="0" w:color="auto"/>
              <w:bottom w:val="single" w:sz="4" w:space="0" w:color="auto"/>
              <w:right w:val="single" w:sz="4" w:space="0" w:color="auto"/>
            </w:tcBorders>
          </w:tcPr>
          <w:p w:rsidR="00C35D78" w:rsidRPr="0050425A" w:rsidRDefault="00C35D78" w:rsidP="00EF37C9">
            <w:pPr>
              <w:jc w:val="center"/>
            </w:pPr>
          </w:p>
        </w:tc>
        <w:tc>
          <w:tcPr>
            <w:tcW w:w="1188" w:type="dxa"/>
            <w:tcBorders>
              <w:top w:val="single" w:sz="4" w:space="0" w:color="auto"/>
              <w:left w:val="single" w:sz="4" w:space="0" w:color="auto"/>
              <w:bottom w:val="single" w:sz="4" w:space="0" w:color="auto"/>
              <w:right w:val="single" w:sz="4" w:space="0" w:color="auto"/>
            </w:tcBorders>
          </w:tcPr>
          <w:p w:rsidR="00C35D78" w:rsidRPr="0050425A" w:rsidRDefault="00C35D78" w:rsidP="00EF37C9">
            <w:pPr>
              <w:jc w:val="center"/>
            </w:pPr>
          </w:p>
        </w:tc>
        <w:tc>
          <w:tcPr>
            <w:tcW w:w="1221" w:type="dxa"/>
            <w:tcBorders>
              <w:top w:val="single" w:sz="4" w:space="0" w:color="auto"/>
              <w:left w:val="single" w:sz="4" w:space="0" w:color="auto"/>
              <w:bottom w:val="single" w:sz="4" w:space="0" w:color="auto"/>
              <w:right w:val="single" w:sz="4" w:space="0" w:color="auto"/>
            </w:tcBorders>
          </w:tcPr>
          <w:p w:rsidR="00C35D78" w:rsidRPr="0050425A" w:rsidRDefault="00C35D78" w:rsidP="00EF37C9">
            <w:pPr>
              <w:jc w:val="center"/>
            </w:pPr>
          </w:p>
        </w:tc>
        <w:tc>
          <w:tcPr>
            <w:tcW w:w="905" w:type="dxa"/>
            <w:tcBorders>
              <w:top w:val="single" w:sz="4" w:space="0" w:color="auto"/>
              <w:left w:val="single" w:sz="4" w:space="0" w:color="auto"/>
              <w:bottom w:val="single" w:sz="4" w:space="0" w:color="auto"/>
              <w:right w:val="single" w:sz="4" w:space="0" w:color="auto"/>
            </w:tcBorders>
          </w:tcPr>
          <w:p w:rsidR="00C35D78" w:rsidRPr="0050425A" w:rsidRDefault="00C35D78" w:rsidP="00EF37C9">
            <w:pPr>
              <w:jc w:val="center"/>
            </w:pPr>
          </w:p>
        </w:tc>
        <w:tc>
          <w:tcPr>
            <w:tcW w:w="671" w:type="dxa"/>
            <w:tcBorders>
              <w:top w:val="single" w:sz="4" w:space="0" w:color="auto"/>
              <w:left w:val="single" w:sz="4" w:space="0" w:color="auto"/>
              <w:bottom w:val="single" w:sz="4" w:space="0" w:color="auto"/>
              <w:right w:val="single" w:sz="4" w:space="0" w:color="auto"/>
            </w:tcBorders>
          </w:tcPr>
          <w:p w:rsidR="00C35D78" w:rsidRPr="0050425A" w:rsidRDefault="00C35D78" w:rsidP="00EF37C9">
            <w:pPr>
              <w:jc w:val="center"/>
            </w:pPr>
          </w:p>
        </w:tc>
        <w:tc>
          <w:tcPr>
            <w:tcW w:w="851" w:type="dxa"/>
            <w:tcBorders>
              <w:top w:val="single" w:sz="4" w:space="0" w:color="auto"/>
              <w:left w:val="single" w:sz="4" w:space="0" w:color="auto"/>
              <w:bottom w:val="single" w:sz="4" w:space="0" w:color="auto"/>
              <w:right w:val="single" w:sz="4" w:space="0" w:color="auto"/>
            </w:tcBorders>
          </w:tcPr>
          <w:p w:rsidR="00C35D78" w:rsidRPr="0050425A" w:rsidRDefault="00C35D78" w:rsidP="00EF37C9">
            <w:pPr>
              <w:jc w:val="center"/>
            </w:pPr>
          </w:p>
        </w:tc>
        <w:tc>
          <w:tcPr>
            <w:tcW w:w="850" w:type="dxa"/>
            <w:tcBorders>
              <w:top w:val="single" w:sz="4" w:space="0" w:color="auto"/>
              <w:left w:val="single" w:sz="4" w:space="0" w:color="auto"/>
              <w:bottom w:val="single" w:sz="4" w:space="0" w:color="auto"/>
              <w:right w:val="single" w:sz="4" w:space="0" w:color="auto"/>
            </w:tcBorders>
          </w:tcPr>
          <w:p w:rsidR="00C35D78" w:rsidRPr="0050425A" w:rsidRDefault="00C35D78" w:rsidP="00EF37C9">
            <w:pPr>
              <w:jc w:val="center"/>
            </w:pPr>
          </w:p>
        </w:tc>
        <w:tc>
          <w:tcPr>
            <w:tcW w:w="992" w:type="dxa"/>
            <w:tcBorders>
              <w:top w:val="single" w:sz="4" w:space="0" w:color="auto"/>
              <w:left w:val="single" w:sz="4" w:space="0" w:color="auto"/>
              <w:bottom w:val="single" w:sz="4" w:space="0" w:color="auto"/>
              <w:right w:val="single" w:sz="4" w:space="0" w:color="auto"/>
            </w:tcBorders>
          </w:tcPr>
          <w:p w:rsidR="00C35D78" w:rsidRPr="0050425A" w:rsidRDefault="00C35D78" w:rsidP="00EF37C9">
            <w:pPr>
              <w:jc w:val="center"/>
            </w:pPr>
          </w:p>
        </w:tc>
        <w:tc>
          <w:tcPr>
            <w:tcW w:w="993" w:type="dxa"/>
            <w:tcBorders>
              <w:top w:val="single" w:sz="4" w:space="0" w:color="auto"/>
              <w:left w:val="single" w:sz="4" w:space="0" w:color="auto"/>
              <w:bottom w:val="single" w:sz="4" w:space="0" w:color="auto"/>
              <w:right w:val="single" w:sz="4" w:space="0" w:color="auto"/>
            </w:tcBorders>
          </w:tcPr>
          <w:p w:rsidR="00C35D78" w:rsidRPr="0050425A" w:rsidRDefault="00C35D78" w:rsidP="00EF37C9">
            <w:pPr>
              <w:jc w:val="center"/>
            </w:pPr>
          </w:p>
        </w:tc>
        <w:tc>
          <w:tcPr>
            <w:tcW w:w="3402" w:type="dxa"/>
            <w:tcBorders>
              <w:top w:val="single" w:sz="4" w:space="0" w:color="auto"/>
              <w:left w:val="single" w:sz="4" w:space="0" w:color="auto"/>
              <w:bottom w:val="single" w:sz="4" w:space="0" w:color="auto"/>
              <w:right w:val="single" w:sz="4" w:space="0" w:color="auto"/>
            </w:tcBorders>
          </w:tcPr>
          <w:p w:rsidR="00C35D78" w:rsidRPr="0050425A" w:rsidRDefault="00C35D78" w:rsidP="00EF37C9">
            <w:pPr>
              <w:jc w:val="center"/>
            </w:pPr>
          </w:p>
        </w:tc>
        <w:tc>
          <w:tcPr>
            <w:tcW w:w="992" w:type="dxa"/>
            <w:tcBorders>
              <w:top w:val="single" w:sz="4" w:space="0" w:color="auto"/>
              <w:left w:val="single" w:sz="4" w:space="0" w:color="auto"/>
              <w:bottom w:val="single" w:sz="4" w:space="0" w:color="auto"/>
              <w:right w:val="single" w:sz="4" w:space="0" w:color="auto"/>
            </w:tcBorders>
          </w:tcPr>
          <w:p w:rsidR="00C35D78" w:rsidRPr="0050425A" w:rsidRDefault="00C35D78" w:rsidP="00EF37C9">
            <w:pPr>
              <w:jc w:val="center"/>
            </w:pPr>
          </w:p>
        </w:tc>
        <w:tc>
          <w:tcPr>
            <w:tcW w:w="843" w:type="dxa"/>
            <w:gridSpan w:val="2"/>
            <w:tcBorders>
              <w:top w:val="single" w:sz="4" w:space="0" w:color="auto"/>
              <w:left w:val="single" w:sz="4" w:space="0" w:color="auto"/>
              <w:bottom w:val="single" w:sz="4" w:space="0" w:color="auto"/>
              <w:right w:val="single" w:sz="4" w:space="0" w:color="auto"/>
            </w:tcBorders>
          </w:tcPr>
          <w:p w:rsidR="00C35D78" w:rsidRPr="0050425A" w:rsidRDefault="00C35D78" w:rsidP="00EF37C9">
            <w:pPr>
              <w:jc w:val="center"/>
            </w:pPr>
          </w:p>
        </w:tc>
      </w:tr>
      <w:tr w:rsidR="000F1401" w:rsidRPr="0050425A" w:rsidTr="000F1401">
        <w:trPr>
          <w:trHeight w:val="183"/>
          <w:jc w:val="center"/>
        </w:trPr>
        <w:tc>
          <w:tcPr>
            <w:tcW w:w="1554" w:type="dxa"/>
            <w:gridSpan w:val="2"/>
            <w:tcBorders>
              <w:top w:val="single" w:sz="4" w:space="0" w:color="auto"/>
              <w:left w:val="single" w:sz="4" w:space="0" w:color="auto"/>
              <w:bottom w:val="single" w:sz="4" w:space="0" w:color="auto"/>
              <w:right w:val="single" w:sz="4" w:space="0" w:color="auto"/>
            </w:tcBorders>
            <w:hideMark/>
          </w:tcPr>
          <w:p w:rsidR="00EC3DB1" w:rsidRPr="0050425A" w:rsidRDefault="00EC3DB1" w:rsidP="00EF37C9">
            <w:r w:rsidRPr="0050425A">
              <w:t xml:space="preserve"> </w:t>
            </w:r>
            <w:r w:rsidRPr="0050425A">
              <w:rPr>
                <w:b/>
              </w:rPr>
              <w:t xml:space="preserve">ИТОГО                                                  </w:t>
            </w:r>
          </w:p>
        </w:tc>
        <w:tc>
          <w:tcPr>
            <w:tcW w:w="1289"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1188"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1221"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905"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671"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1701" w:type="dxa"/>
            <w:gridSpan w:val="2"/>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992"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993"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3402"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992"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843" w:type="dxa"/>
            <w:gridSpan w:val="2"/>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r>
    </w:tbl>
    <w:p w:rsidR="00C35D78" w:rsidRDefault="00C35D78" w:rsidP="00551367">
      <w:pPr>
        <w:tabs>
          <w:tab w:val="center" w:pos="4677"/>
        </w:tabs>
        <w:rPr>
          <w:b/>
          <w:sz w:val="22"/>
          <w:szCs w:val="22"/>
        </w:rPr>
      </w:pPr>
    </w:p>
    <w:p w:rsidR="002C7F05" w:rsidRDefault="00F665C1" w:rsidP="00551367">
      <w:pPr>
        <w:tabs>
          <w:tab w:val="center" w:pos="4677"/>
        </w:tabs>
        <w:rPr>
          <w:b/>
          <w:sz w:val="22"/>
          <w:szCs w:val="22"/>
        </w:rPr>
      </w:pPr>
      <w:r>
        <w:rPr>
          <w:b/>
          <w:sz w:val="22"/>
          <w:szCs w:val="22"/>
        </w:rPr>
        <w:t>Заказчик</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Поставщик</w:t>
      </w: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2C7F05" w:rsidRDefault="002C7F05" w:rsidP="00551367">
      <w:pPr>
        <w:tabs>
          <w:tab w:val="center" w:pos="4677"/>
        </w:tabs>
        <w:rPr>
          <w:b/>
          <w:sz w:val="22"/>
          <w:szCs w:val="22"/>
        </w:rPr>
      </w:pPr>
    </w:p>
    <w:p w:rsidR="000F3273" w:rsidRPr="00C81997" w:rsidRDefault="000F3273" w:rsidP="00CC2E41">
      <w:pPr>
        <w:suppressAutoHyphens/>
        <w:jc w:val="right"/>
        <w:rPr>
          <w:sz w:val="2"/>
          <w:szCs w:val="2"/>
        </w:rPr>
      </w:pPr>
    </w:p>
    <w:sectPr w:rsidR="000F3273" w:rsidRPr="00C81997" w:rsidSect="002C7F05">
      <w:headerReference w:type="default" r:id="rId28"/>
      <w:pgSz w:w="16838" w:h="11906" w:orient="landscape"/>
      <w:pgMar w:top="142" w:right="1134" w:bottom="851" w:left="851" w:header="34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29" w:rsidRDefault="00325729" w:rsidP="00A238AF">
      <w:r>
        <w:separator/>
      </w:r>
    </w:p>
  </w:endnote>
  <w:endnote w:type="continuationSeparator" w:id="0">
    <w:p w:rsidR="00325729" w:rsidRDefault="00325729" w:rsidP="00A2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41" w:rsidRDefault="00B91D41">
    <w:pPr>
      <w:framePr w:wrap="auto" w:vAnchor="text" w:hAnchor="margin" w:xAlign="right" w:y="1"/>
    </w:pPr>
  </w:p>
  <w:p w:rsidR="00B91D41" w:rsidRDefault="00B91D41" w:rsidP="009E7FC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41" w:rsidRDefault="00B91D41">
    <w:pPr>
      <w:pStyle w:val="a9"/>
      <w:jc w:val="center"/>
    </w:pPr>
  </w:p>
  <w:p w:rsidR="00B91D41" w:rsidRDefault="00B91D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29" w:rsidRDefault="00325729" w:rsidP="00A238AF">
      <w:r>
        <w:separator/>
      </w:r>
    </w:p>
  </w:footnote>
  <w:footnote w:type="continuationSeparator" w:id="0">
    <w:p w:rsidR="00325729" w:rsidRDefault="00325729" w:rsidP="00A238AF">
      <w:r>
        <w:continuationSeparator/>
      </w:r>
    </w:p>
  </w:footnote>
  <w:footnote w:id="1">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w:t>
      </w:r>
      <w:r w:rsidRPr="00EB6931">
        <w:rPr>
          <w:rFonts w:eastAsia="Calibri"/>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2">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w:t>
      </w:r>
      <w:r w:rsidR="00420EFA" w:rsidRPr="00EB6931">
        <w:rPr>
          <w:sz w:val="18"/>
          <w:szCs w:val="18"/>
        </w:rPr>
        <w:t xml:space="preserve">при подписании </w:t>
      </w:r>
      <w:r w:rsidRPr="00EB6931">
        <w:rPr>
          <w:sz w:val="18"/>
          <w:szCs w:val="18"/>
        </w:rPr>
        <w:t>государственного контракта (контракта)</w:t>
      </w:r>
      <w:r w:rsidR="00420EFA" w:rsidRPr="00EB6931">
        <w:rPr>
          <w:sz w:val="18"/>
          <w:szCs w:val="18"/>
        </w:rPr>
        <w:t xml:space="preserve"> номер</w:t>
      </w:r>
      <w:r w:rsidRPr="00EB6931">
        <w:rPr>
          <w:sz w:val="18"/>
          <w:szCs w:val="18"/>
        </w:rPr>
        <w:t>.</w:t>
      </w:r>
    </w:p>
  </w:footnote>
  <w:footnote w:id="3">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наименование поставляемых расходных материалов, без указания фирменного наименования, торговой марки производителя и иных идентификационных признаков. </w:t>
      </w:r>
    </w:p>
  </w:footnote>
  <w:footnote w:id="4">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дата заключения государственного контракта (контракта)</w:t>
      </w:r>
      <w:r w:rsidR="00420EFA" w:rsidRPr="00EB6931">
        <w:rPr>
          <w:sz w:val="18"/>
          <w:szCs w:val="18"/>
        </w:rPr>
        <w:t xml:space="preserve"> при подписании государственного контракта (контракта).</w:t>
      </w:r>
    </w:p>
  </w:footnote>
  <w:footnote w:id="5">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наименование Заказчика, осуществляющего закупку.</w:t>
      </w:r>
    </w:p>
  </w:footnote>
  <w:footnote w:id="6">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фамилия, имя, отчество (при наличии), а также должность должностного лица Заказчика, уполномоченного на подписание государственного контракта (контракта).</w:t>
      </w:r>
    </w:p>
  </w:footnote>
  <w:footnote w:id="7">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контракта (контракта).</w:t>
      </w:r>
    </w:p>
  </w:footnote>
  <w:footnote w:id="8">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полное наименование организации Поставщика (с указанием ее организационно-правовой формы) или фамилия, имя, отчество (при наличии) Поставщика – физического лица, в том числе зарегистрированного в качестве индивидуального предпринимателя</w:t>
      </w:r>
      <w:r w:rsidR="00420EFA" w:rsidRPr="00EB6931">
        <w:rPr>
          <w:sz w:val="18"/>
          <w:szCs w:val="18"/>
        </w:rPr>
        <w:t xml:space="preserve"> при подписании государственного контракта (контракта).</w:t>
      </w:r>
    </w:p>
  </w:footnote>
  <w:footnote w:id="9">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фамилия, имя, отчество (при наличии), а также должность (при наличии) представителя Поставщика, уполномоченного на подписание государственного контракта </w:t>
      </w:r>
      <w:r w:rsidR="00420EFA" w:rsidRPr="00EB6931">
        <w:rPr>
          <w:sz w:val="18"/>
          <w:szCs w:val="18"/>
        </w:rPr>
        <w:t>(контракта) при подписании государственного контракта (контракта).</w:t>
      </w:r>
    </w:p>
  </w:footnote>
  <w:footnote w:id="10">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w:t>
      </w:r>
      <w:r w:rsidR="00420EFA" w:rsidRPr="00EB6931">
        <w:rPr>
          <w:sz w:val="18"/>
          <w:szCs w:val="18"/>
        </w:rPr>
        <w:t xml:space="preserve">при подписании государственного контракта (контракта) </w:t>
      </w:r>
      <w:r w:rsidRPr="00EB6931">
        <w:rPr>
          <w:sz w:val="18"/>
          <w:szCs w:val="18"/>
        </w:rPr>
        <w:t>документ (акт) со всеми реквизитами, на основании которого действует представитель Поставщика, уполномоченный на подписание государственного контракта (контракта).</w:t>
      </w:r>
    </w:p>
  </w:footnote>
  <w:footnote w:id="11">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Данный текст включается Заказчиком в государственный контракт (контракт) в случае осуществления закупки среди субъектов малого предпринимательства, социально ориентированных некоммерческих организаций в соответствии со статьей 30 Закона № 44-ФЗ.</w:t>
      </w:r>
    </w:p>
  </w:footnote>
  <w:footnote w:id="12">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Указываются </w:t>
      </w:r>
      <w:r w:rsidR="00420EFA" w:rsidRPr="00EB6931">
        <w:rPr>
          <w:sz w:val="18"/>
          <w:szCs w:val="18"/>
        </w:rPr>
        <w:t xml:space="preserve">при подписании государственного контракта (контракта) </w:t>
      </w:r>
      <w:r w:rsidRPr="00EB6931">
        <w:rPr>
          <w:sz w:val="18"/>
          <w:szCs w:val="18"/>
        </w:rPr>
        <w:t>реквизиты решения (протокола), являющегося основанием для заключения государственного контракта (контракта) по результатам определения Поставщика конкурентным способом, а в случае осуществления закупки с единственным Поставщиком – соответствующее основание.</w:t>
      </w:r>
    </w:p>
  </w:footnote>
  <w:footnote w:id="13">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w:t>
      </w:r>
      <w:r w:rsidRPr="00EB6931">
        <w:rPr>
          <w:rFonts w:eastAsia="Calibri"/>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14">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наименование поставляемых расходных материалов, без указания фирменного наименования, торговой марки производителя и иных идентификационных признаков.</w:t>
      </w:r>
    </w:p>
  </w:footnote>
  <w:footnote w:id="15">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Заказчиком.</w:t>
      </w:r>
    </w:p>
  </w:footnote>
  <w:footnote w:id="16">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w:t>
      </w:r>
      <w:r w:rsidR="00420EFA" w:rsidRPr="00EB6931">
        <w:rPr>
          <w:sz w:val="18"/>
          <w:szCs w:val="18"/>
        </w:rPr>
        <w:t xml:space="preserve"> при подписании государственного контракта (контракта)</w:t>
      </w:r>
      <w:r w:rsidRPr="00EB6931">
        <w:rPr>
          <w:sz w:val="18"/>
          <w:szCs w:val="18"/>
        </w:rPr>
        <w:t>.</w:t>
      </w:r>
    </w:p>
  </w:footnote>
  <w:footnote w:id="17">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в случае, если контракт заключается с лицами, не являющимися в соответствии с Налоговым Кодексом Российской Федерации плательщиками НДС</w:t>
      </w:r>
      <w:r w:rsidR="00420EFA" w:rsidRPr="00EB6931">
        <w:rPr>
          <w:sz w:val="18"/>
          <w:szCs w:val="18"/>
        </w:rPr>
        <w:t xml:space="preserve"> при подписании государственного контракта (контракта)</w:t>
      </w:r>
      <w:r w:rsidRPr="00EB6931">
        <w:rPr>
          <w:sz w:val="18"/>
          <w:szCs w:val="18"/>
        </w:rPr>
        <w:t>.</w:t>
      </w:r>
    </w:p>
  </w:footnote>
  <w:footnote w:id="18">
    <w:p w:rsidR="00A02079" w:rsidRPr="00EB6931" w:rsidRDefault="00A02079" w:rsidP="00A02079">
      <w:pPr>
        <w:pStyle w:val="ae"/>
        <w:ind w:firstLine="567"/>
        <w:jc w:val="both"/>
        <w:rPr>
          <w:sz w:val="18"/>
          <w:szCs w:val="18"/>
        </w:rPr>
      </w:pPr>
      <w:r w:rsidRPr="00EB6931">
        <w:rPr>
          <w:rStyle w:val="af0"/>
          <w:sz w:val="18"/>
          <w:szCs w:val="18"/>
        </w:rPr>
        <w:footnoteRef/>
      </w:r>
      <w:r w:rsidRPr="00EB6931">
        <w:rPr>
          <w:sz w:val="18"/>
          <w:szCs w:val="18"/>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 при подписании государственного контракта (контракта).</w:t>
      </w:r>
    </w:p>
  </w:footnote>
  <w:footnote w:id="19">
    <w:p w:rsidR="00A02079" w:rsidRPr="00EB6931" w:rsidRDefault="00A02079" w:rsidP="00A02079">
      <w:pPr>
        <w:pStyle w:val="ae"/>
        <w:ind w:firstLine="567"/>
        <w:jc w:val="both"/>
        <w:rPr>
          <w:sz w:val="18"/>
          <w:szCs w:val="18"/>
        </w:rPr>
      </w:pPr>
      <w:r w:rsidRPr="00EB6931">
        <w:rPr>
          <w:rStyle w:val="af0"/>
          <w:sz w:val="18"/>
          <w:szCs w:val="18"/>
        </w:rPr>
        <w:footnoteRef/>
      </w:r>
      <w:r w:rsidRPr="00EB6931">
        <w:rPr>
          <w:sz w:val="18"/>
          <w:szCs w:val="18"/>
        </w:rPr>
        <w:t xml:space="preserve"> Указывается в случае, если контракт заключается с лицами, не являющимися в соответствии с Налоговым Кодексом Российской Федерации плательщиками НДС при подписании государственного контракта (контракта).</w:t>
      </w:r>
    </w:p>
  </w:footnote>
  <w:footnote w:id="20">
    <w:p w:rsidR="00A02079" w:rsidRPr="00EB6931" w:rsidRDefault="00A02079" w:rsidP="00A02079">
      <w:pPr>
        <w:pStyle w:val="ae"/>
        <w:ind w:firstLine="567"/>
        <w:jc w:val="both"/>
        <w:rPr>
          <w:sz w:val="18"/>
          <w:szCs w:val="18"/>
        </w:rPr>
      </w:pPr>
      <w:r w:rsidRPr="00EB6931">
        <w:rPr>
          <w:rStyle w:val="af0"/>
          <w:sz w:val="18"/>
          <w:szCs w:val="18"/>
        </w:rPr>
        <w:footnoteRef/>
      </w:r>
      <w:r w:rsidRPr="00EB6931">
        <w:rPr>
          <w:sz w:val="18"/>
          <w:szCs w:val="18"/>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 при подписании государственного контракта (контракта).</w:t>
      </w:r>
    </w:p>
  </w:footnote>
  <w:footnote w:id="21">
    <w:p w:rsidR="00A02079" w:rsidRPr="00EB6931" w:rsidRDefault="00A02079" w:rsidP="00A02079">
      <w:pPr>
        <w:pStyle w:val="ae"/>
        <w:ind w:firstLine="567"/>
        <w:jc w:val="both"/>
        <w:rPr>
          <w:sz w:val="18"/>
          <w:szCs w:val="18"/>
        </w:rPr>
      </w:pPr>
      <w:r w:rsidRPr="00EB6931">
        <w:rPr>
          <w:rStyle w:val="af0"/>
          <w:sz w:val="18"/>
          <w:szCs w:val="18"/>
        </w:rPr>
        <w:footnoteRef/>
      </w:r>
      <w:r w:rsidRPr="00EB6931">
        <w:rPr>
          <w:sz w:val="18"/>
          <w:szCs w:val="18"/>
        </w:rPr>
        <w:t xml:space="preserve"> Указывается в случае, если контракт заключается с лицами, не являющимися в соответствии с Налоговым Кодексом Российской Федерации плательщиками НДС при подписании государственного контракта (контракта).</w:t>
      </w:r>
    </w:p>
  </w:footnote>
  <w:footnote w:id="22">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Заказчиком.</w:t>
      </w:r>
    </w:p>
  </w:footnote>
  <w:footnote w:id="23">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Заказчиком.</w:t>
      </w:r>
    </w:p>
  </w:footnote>
  <w:footnote w:id="24">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Заказчиком.</w:t>
      </w:r>
    </w:p>
  </w:footnote>
  <w:footnote w:id="25">
    <w:p w:rsidR="00B91D41" w:rsidRPr="00EB6931" w:rsidRDefault="00B91D41" w:rsidP="00EB6931">
      <w:pPr>
        <w:pStyle w:val="ae"/>
        <w:rPr>
          <w:sz w:val="18"/>
          <w:szCs w:val="18"/>
        </w:rPr>
      </w:pPr>
      <w:r w:rsidRPr="00EB6931">
        <w:rPr>
          <w:sz w:val="18"/>
          <w:szCs w:val="18"/>
        </w:rPr>
        <w:t xml:space="preserve">            </w:t>
      </w:r>
      <w:r w:rsidRPr="00EB6931">
        <w:rPr>
          <w:rStyle w:val="af0"/>
          <w:sz w:val="18"/>
          <w:szCs w:val="18"/>
        </w:rPr>
        <w:footnoteRef/>
      </w:r>
      <w:r w:rsidRPr="00EB6931">
        <w:rPr>
          <w:sz w:val="18"/>
          <w:szCs w:val="18"/>
        </w:rPr>
        <w:t xml:space="preserve"> При отсутствии у закупаемого товара срока годности подпункт 4.1.1. исключается.</w:t>
      </w:r>
    </w:p>
  </w:footnote>
  <w:footnote w:id="26">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остаточный срок годности в зависимости от общего срока годности товара.</w:t>
      </w:r>
    </w:p>
  </w:footnote>
  <w:footnote w:id="27">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Выбирается для всех случаев, за исключением случая для которого предусмотрен вариант 2 пункта 5.4. контракта.</w:t>
      </w:r>
    </w:p>
  </w:footnote>
  <w:footnote w:id="28">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Выбирается в случае, если проведение закупки осуществляется в соответствии со статьей 30 Закона № 44-ФЗ.</w:t>
      </w:r>
    </w:p>
  </w:footnote>
  <w:footnote w:id="29">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 случае, если обеспечение исполнения контракта не предусмотрено извещением об осуществлении закупки, слова «или по своему выбору, удовлетворить требование об уплате начисленной Поставщику неустойки (штрафа, пени) за счет обеспечения исполнения контракта» исключаются.</w:t>
      </w:r>
    </w:p>
  </w:footnote>
  <w:footnote w:id="30">
    <w:p w:rsidR="00B91D41" w:rsidRPr="00EB6931" w:rsidRDefault="00B91D41" w:rsidP="00EB6931">
      <w:pPr>
        <w:pStyle w:val="ae"/>
        <w:ind w:firstLine="567"/>
        <w:jc w:val="both"/>
        <w:rPr>
          <w:sz w:val="18"/>
          <w:szCs w:val="18"/>
        </w:rPr>
      </w:pPr>
      <w:r w:rsidRPr="00EB6931">
        <w:rPr>
          <w:rStyle w:val="af0"/>
          <w:sz w:val="18"/>
          <w:szCs w:val="18"/>
        </w:rPr>
        <w:footnoteRef/>
      </w:r>
      <w:r w:rsidR="00601879">
        <w:rPr>
          <w:sz w:val="18"/>
          <w:szCs w:val="18"/>
        </w:rPr>
        <w:t xml:space="preserve"> </w:t>
      </w:r>
      <w:r w:rsidRPr="00EB6931">
        <w:rPr>
          <w:sz w:val="18"/>
          <w:szCs w:val="18"/>
        </w:rPr>
        <w:t>Выбирается в случае, если обеспечение исполнения контракта не предусмотрено извещением об осуществлении закупки.</w:t>
      </w:r>
    </w:p>
  </w:footnote>
  <w:footnote w:id="31">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Выбирается в случае, если обеспечение исполнения контракта предусмотрено извещением об осуществлении закупки.</w:t>
      </w:r>
    </w:p>
  </w:footnote>
  <w:footnote w:id="32">
    <w:p w:rsidR="000C5001" w:rsidRPr="00EB6931" w:rsidRDefault="000C5001" w:rsidP="000C5001">
      <w:pPr>
        <w:pStyle w:val="ae"/>
        <w:ind w:firstLine="567"/>
        <w:jc w:val="both"/>
        <w:rPr>
          <w:sz w:val="18"/>
          <w:szCs w:val="18"/>
        </w:rPr>
      </w:pPr>
      <w:r w:rsidRPr="00EB6931">
        <w:rPr>
          <w:rStyle w:val="af0"/>
          <w:sz w:val="18"/>
          <w:szCs w:val="18"/>
        </w:rPr>
        <w:footnoteRef/>
      </w:r>
      <w:r w:rsidRPr="00EB6931">
        <w:rPr>
          <w:sz w:val="18"/>
          <w:szCs w:val="18"/>
        </w:rPr>
        <w:t xml:space="preserve"> Выбирается для всех случаев, за исключением случая для которого предусмотрен вариант 2 пункта </w:t>
      </w:r>
      <w:r>
        <w:rPr>
          <w:sz w:val="18"/>
          <w:szCs w:val="18"/>
        </w:rPr>
        <w:t>7.2.</w:t>
      </w:r>
      <w:r w:rsidRPr="00EB6931">
        <w:rPr>
          <w:sz w:val="18"/>
          <w:szCs w:val="18"/>
        </w:rPr>
        <w:t xml:space="preserve"> контракта.</w:t>
      </w:r>
    </w:p>
  </w:footnote>
  <w:footnote w:id="33">
    <w:p w:rsidR="000C5001" w:rsidRPr="00EB6931" w:rsidRDefault="000C5001" w:rsidP="000C5001">
      <w:pPr>
        <w:pStyle w:val="ae"/>
        <w:ind w:firstLine="567"/>
        <w:jc w:val="both"/>
        <w:rPr>
          <w:sz w:val="18"/>
          <w:szCs w:val="18"/>
        </w:rPr>
      </w:pPr>
      <w:r w:rsidRPr="00EB6931">
        <w:rPr>
          <w:rStyle w:val="af0"/>
          <w:sz w:val="18"/>
          <w:szCs w:val="18"/>
        </w:rPr>
        <w:footnoteRef/>
      </w:r>
      <w:r w:rsidRPr="00EB6931">
        <w:rPr>
          <w:sz w:val="18"/>
          <w:szCs w:val="18"/>
        </w:rPr>
        <w:t xml:space="preserve"> Выбирается в случае, если проведение закупки осуществляется в соответствии со статьей 30 Закона № 44-ФЗ.</w:t>
      </w:r>
    </w:p>
  </w:footnote>
  <w:footnote w:id="34">
    <w:p w:rsidR="00AF5DA8" w:rsidRPr="00AF5DA8" w:rsidRDefault="00AF5DA8" w:rsidP="00AF5DA8">
      <w:pPr>
        <w:tabs>
          <w:tab w:val="left" w:pos="3060"/>
        </w:tabs>
        <w:ind w:firstLine="567"/>
        <w:jc w:val="both"/>
        <w:rPr>
          <w:sz w:val="18"/>
          <w:szCs w:val="18"/>
        </w:rPr>
      </w:pPr>
      <w:r>
        <w:rPr>
          <w:rStyle w:val="af0"/>
        </w:rPr>
        <w:footnoteRef/>
      </w:r>
      <w:r>
        <w:t xml:space="preserve"> </w:t>
      </w:r>
      <w:r w:rsidRPr="00AF5DA8">
        <w:rPr>
          <w:sz w:val="18"/>
          <w:szCs w:val="18"/>
        </w:rPr>
        <w:t xml:space="preserve">В пункте 7.2 контракта ставится «-» в случае, если Поставщиком, с которым заключается контракт по результатам определения поставщика (подрядчика, исполнителя) в соответствии с пунктом 1 части 1 статьи 30 Закона </w:t>
      </w:r>
      <w:r>
        <w:rPr>
          <w:sz w:val="18"/>
          <w:szCs w:val="18"/>
        </w:rPr>
        <w:t xml:space="preserve"> </w:t>
      </w:r>
      <w:r w:rsidRPr="00AF5DA8">
        <w:rPr>
          <w:sz w:val="18"/>
          <w:szCs w:val="18"/>
        </w:rPr>
        <w:t xml:space="preserve">№ 44-ФЗ, до заключения контракта предоставлена информация, содержащаяся в реестре контрактов, заключенных заказчиками, и подтверждающая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Закона </w:t>
      </w:r>
      <w:r>
        <w:rPr>
          <w:sz w:val="18"/>
          <w:szCs w:val="18"/>
        </w:rPr>
        <w:t xml:space="preserve">     </w:t>
      </w:r>
      <w:r w:rsidRPr="00AF5DA8">
        <w:rPr>
          <w:sz w:val="18"/>
          <w:szCs w:val="18"/>
        </w:rPr>
        <w:t>№ 44-ФЗ).</w:t>
      </w:r>
    </w:p>
  </w:footnote>
  <w:footnote w:id="35">
    <w:p w:rsidR="002C1899" w:rsidRPr="00EB6931" w:rsidRDefault="002C1899" w:rsidP="002C1899">
      <w:pPr>
        <w:pStyle w:val="ae"/>
        <w:ind w:firstLine="567"/>
        <w:jc w:val="both"/>
        <w:rPr>
          <w:sz w:val="18"/>
          <w:szCs w:val="18"/>
        </w:rPr>
      </w:pPr>
      <w:r w:rsidRPr="00EB6931">
        <w:rPr>
          <w:rStyle w:val="af0"/>
          <w:sz w:val="18"/>
          <w:szCs w:val="18"/>
        </w:rPr>
        <w:footnoteRef/>
      </w:r>
      <w:r w:rsidRPr="00EB6931">
        <w:rPr>
          <w:sz w:val="18"/>
          <w:szCs w:val="18"/>
        </w:rPr>
        <w:t xml:space="preserve"> При осуществлении закупки путем проведения электронного запроса котировок подпункт 7.2.</w:t>
      </w:r>
      <w:r w:rsidR="00D507AA">
        <w:rPr>
          <w:sz w:val="18"/>
          <w:szCs w:val="18"/>
        </w:rPr>
        <w:t>1</w:t>
      </w:r>
      <w:r w:rsidRPr="00EB6931">
        <w:rPr>
          <w:sz w:val="18"/>
          <w:szCs w:val="18"/>
        </w:rPr>
        <w:t>. контракта исключается.</w:t>
      </w:r>
    </w:p>
  </w:footnote>
  <w:footnote w:id="36">
    <w:p w:rsidR="009A297A" w:rsidRPr="00AB62BF" w:rsidRDefault="009A297A" w:rsidP="009A297A">
      <w:pPr>
        <w:pStyle w:val="ae"/>
        <w:ind w:firstLine="567"/>
        <w:jc w:val="both"/>
        <w:rPr>
          <w:sz w:val="18"/>
          <w:szCs w:val="18"/>
        </w:rPr>
      </w:pPr>
      <w:r w:rsidRPr="00AB62BF">
        <w:rPr>
          <w:rStyle w:val="af0"/>
          <w:sz w:val="18"/>
          <w:szCs w:val="18"/>
        </w:rPr>
        <w:footnoteRef/>
      </w:r>
      <w:r w:rsidRPr="00AB62BF">
        <w:rPr>
          <w:sz w:val="18"/>
          <w:szCs w:val="18"/>
        </w:rPr>
        <w:t xml:space="preserve"> Указывается дата (число, месяц, год), соответствующая сроку поставки (месяцу и году), установленному в пункте 3.1.  контракта. При этом при расчете срока действия контракта должны быть учтены сроки поставки, приемки и оплаты товара.</w:t>
      </w:r>
    </w:p>
  </w:footnote>
  <w:footnote w:id="37">
    <w:p w:rsidR="00B91D41" w:rsidRPr="00EC3DB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w:t>
      </w:r>
      <w:r w:rsidRPr="00EC3DB1">
        <w:rPr>
          <w:sz w:val="18"/>
          <w:szCs w:val="18"/>
        </w:rPr>
        <w:t>Указывается номер контракта.</w:t>
      </w:r>
    </w:p>
  </w:footnote>
  <w:footnote w:id="38">
    <w:p w:rsidR="00B91D41" w:rsidRPr="00EC3DB1" w:rsidRDefault="00B91D41" w:rsidP="00EB6931">
      <w:pPr>
        <w:pStyle w:val="ae"/>
        <w:ind w:firstLine="567"/>
        <w:jc w:val="both"/>
        <w:rPr>
          <w:sz w:val="18"/>
          <w:szCs w:val="18"/>
        </w:rPr>
      </w:pPr>
      <w:r w:rsidRPr="00EC3DB1">
        <w:rPr>
          <w:rStyle w:val="af0"/>
          <w:sz w:val="18"/>
          <w:szCs w:val="18"/>
        </w:rPr>
        <w:footnoteRef/>
      </w:r>
      <w:r w:rsidRPr="00EC3DB1">
        <w:rPr>
          <w:sz w:val="18"/>
          <w:szCs w:val="18"/>
        </w:rPr>
        <w:t xml:space="preserve"> Указывается дата заключения контракта. </w:t>
      </w:r>
    </w:p>
  </w:footnote>
  <w:footnote w:id="39">
    <w:p w:rsidR="002C7F05" w:rsidRPr="00EC3DB1" w:rsidRDefault="002C7F05" w:rsidP="00EC3DB1">
      <w:pPr>
        <w:pStyle w:val="ae"/>
        <w:ind w:firstLine="567"/>
        <w:rPr>
          <w:sz w:val="18"/>
          <w:szCs w:val="18"/>
        </w:rPr>
      </w:pPr>
      <w:r w:rsidRPr="00EC3DB1">
        <w:rPr>
          <w:rStyle w:val="af0"/>
          <w:sz w:val="18"/>
          <w:szCs w:val="18"/>
        </w:rPr>
        <w:footnoteRef/>
      </w:r>
      <w:r w:rsidRPr="00EC3DB1">
        <w:rPr>
          <w:sz w:val="18"/>
          <w:szCs w:val="18"/>
        </w:rPr>
        <w:t xml:space="preserve"> Заполняется в случае, если требования к упаковке, фасовке товара содержится в описании объекта закупки (техническом задании)</w:t>
      </w:r>
      <w:r>
        <w:rPr>
          <w:sz w:val="18"/>
          <w:szCs w:val="18"/>
        </w:rPr>
        <w:t>.</w:t>
      </w:r>
    </w:p>
  </w:footnote>
  <w:footnote w:id="40">
    <w:p w:rsidR="002C7F05" w:rsidRPr="00EC3DB1" w:rsidRDefault="002C7F05" w:rsidP="00EB6931">
      <w:pPr>
        <w:pStyle w:val="ae"/>
        <w:ind w:right="-598" w:firstLine="567"/>
        <w:jc w:val="both"/>
        <w:rPr>
          <w:sz w:val="18"/>
          <w:szCs w:val="18"/>
        </w:rPr>
      </w:pPr>
      <w:r w:rsidRPr="00EC3DB1">
        <w:rPr>
          <w:rStyle w:val="af0"/>
          <w:sz w:val="18"/>
          <w:szCs w:val="18"/>
        </w:rPr>
        <w:footnoteRef/>
      </w:r>
      <w:r w:rsidRPr="00EC3DB1">
        <w:rPr>
          <w:sz w:val="18"/>
          <w:szCs w:val="18"/>
        </w:rPr>
        <w:t xml:space="preserve"> Заполняется в случае:  </w:t>
      </w:r>
    </w:p>
    <w:p w:rsidR="002C7F05" w:rsidRPr="00EC3DB1" w:rsidRDefault="002C7F05" w:rsidP="00EB6931">
      <w:pPr>
        <w:pStyle w:val="ae"/>
        <w:ind w:right="-598" w:firstLine="567"/>
        <w:jc w:val="both"/>
        <w:rPr>
          <w:sz w:val="18"/>
          <w:szCs w:val="18"/>
        </w:rPr>
      </w:pPr>
      <w:r w:rsidRPr="00EC3DB1">
        <w:rPr>
          <w:sz w:val="18"/>
          <w:szCs w:val="18"/>
        </w:rPr>
        <w:t xml:space="preserve">- если в извещении о закупке были установлены требования в соответствии с постановлением Правительства РФ от 30.04.2020 </w:t>
      </w:r>
      <w:r w:rsidRPr="00EC3DB1">
        <w:rPr>
          <w:b/>
          <w:sz w:val="18"/>
          <w:szCs w:val="18"/>
        </w:rPr>
        <w:t>№ 616</w:t>
      </w:r>
      <w:r w:rsidRPr="00EC3DB1">
        <w:rPr>
          <w:sz w:val="18"/>
          <w:szCs w:val="18"/>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 616) </w:t>
      </w:r>
    </w:p>
    <w:p w:rsidR="002C7F05" w:rsidRPr="00EC3DB1" w:rsidRDefault="002C7F05" w:rsidP="00EB6931">
      <w:pPr>
        <w:pStyle w:val="ae"/>
        <w:ind w:right="-598" w:firstLine="567"/>
        <w:jc w:val="both"/>
        <w:rPr>
          <w:sz w:val="18"/>
          <w:szCs w:val="18"/>
        </w:rPr>
      </w:pPr>
      <w:r w:rsidRPr="00EC3DB1">
        <w:rPr>
          <w:sz w:val="18"/>
          <w:szCs w:val="18"/>
        </w:rPr>
        <w:t xml:space="preserve">или </w:t>
      </w:r>
    </w:p>
    <w:p w:rsidR="002C7F05" w:rsidRPr="00EC3DB1" w:rsidRDefault="002C7F05" w:rsidP="00EB6931">
      <w:pPr>
        <w:pStyle w:val="ae"/>
        <w:ind w:right="-598" w:firstLine="567"/>
        <w:jc w:val="both"/>
        <w:rPr>
          <w:sz w:val="18"/>
          <w:szCs w:val="18"/>
        </w:rPr>
      </w:pPr>
      <w:r w:rsidRPr="00EC3DB1">
        <w:rPr>
          <w:sz w:val="18"/>
          <w:szCs w:val="18"/>
        </w:rPr>
        <w:t xml:space="preserve">- если при проведении закупки были применены ограничения, предусмотренные постановлением Правительства РФ от 30.04.2020 </w:t>
      </w:r>
      <w:r w:rsidRPr="00EC3DB1">
        <w:rPr>
          <w:b/>
          <w:sz w:val="18"/>
          <w:szCs w:val="18"/>
        </w:rPr>
        <w:t>№ 617</w:t>
      </w:r>
      <w:r w:rsidRPr="00EC3DB1">
        <w:rPr>
          <w:sz w:val="18"/>
          <w:szCs w:val="18"/>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Постановление №617).</w:t>
      </w:r>
    </w:p>
    <w:p w:rsidR="000F1401" w:rsidRDefault="002C7F05" w:rsidP="00EB6931">
      <w:pPr>
        <w:pStyle w:val="ae"/>
        <w:ind w:right="-598" w:firstLine="567"/>
        <w:jc w:val="both"/>
        <w:rPr>
          <w:sz w:val="18"/>
          <w:szCs w:val="18"/>
          <w:shd w:val="clear" w:color="auto" w:fill="FFFFFF"/>
        </w:rPr>
      </w:pPr>
      <w:r w:rsidRPr="00EC3DB1">
        <w:rPr>
          <w:sz w:val="18"/>
          <w:szCs w:val="18"/>
        </w:rPr>
        <w:t xml:space="preserve">При установлении требований в соответствии с Постановлением </w:t>
      </w:r>
      <w:r w:rsidRPr="00EC3DB1">
        <w:rPr>
          <w:b/>
          <w:sz w:val="18"/>
          <w:szCs w:val="18"/>
        </w:rPr>
        <w:t>№ 616</w:t>
      </w:r>
      <w:r w:rsidRPr="00EC3DB1">
        <w:rPr>
          <w:sz w:val="18"/>
          <w:szCs w:val="18"/>
        </w:rPr>
        <w:t xml:space="preserve"> в отношении товара, страной происхождения которого является Российская Федерация указывается </w:t>
      </w:r>
      <w:r w:rsidRPr="00EC3DB1">
        <w:rPr>
          <w:b/>
          <w:sz w:val="18"/>
          <w:szCs w:val="18"/>
        </w:rPr>
        <w:t>номер реестровой записи из реестра российской промышленной продукции</w:t>
      </w:r>
      <w:r w:rsidRPr="00EC3DB1">
        <w:rPr>
          <w:sz w:val="18"/>
          <w:szCs w:val="18"/>
        </w:rPr>
        <w:t xml:space="preserve">, </w:t>
      </w:r>
      <w:r w:rsidRPr="00EC3DB1">
        <w:rPr>
          <w:b/>
          <w:sz w:val="18"/>
          <w:szCs w:val="18"/>
        </w:rPr>
        <w:t>единого реестра российской радиоэлектронной продукции</w:t>
      </w:r>
      <w:r w:rsidRPr="00EC3DB1">
        <w:rPr>
          <w:sz w:val="18"/>
          <w:szCs w:val="18"/>
        </w:rPr>
        <w:t xml:space="preserve"> (в случае закупки товаров,</w:t>
      </w:r>
      <w:r w:rsidRPr="00EC3DB1">
        <w:rPr>
          <w:sz w:val="18"/>
          <w:szCs w:val="18"/>
          <w:shd w:val="clear" w:color="auto" w:fill="FFFFFF"/>
        </w:rPr>
        <w:t xml:space="preserve"> указанных в </w:t>
      </w:r>
      <w:hyperlink r:id="rId1" w:anchor="/document/73979145/entry/251" w:history="1">
        <w:r w:rsidRPr="00EC3DB1">
          <w:rPr>
            <w:rStyle w:val="ad"/>
            <w:color w:val="000000"/>
            <w:sz w:val="18"/>
            <w:szCs w:val="18"/>
            <w:shd w:val="clear" w:color="auto" w:fill="FFFFFF"/>
          </w:rPr>
          <w:t>пунктах 22 – 27,</w:t>
        </w:r>
      </w:hyperlink>
      <w:r w:rsidRPr="00EC3DB1">
        <w:rPr>
          <w:rStyle w:val="ad"/>
          <w:color w:val="000000"/>
          <w:sz w:val="18"/>
          <w:szCs w:val="18"/>
          <w:shd w:val="clear" w:color="auto" w:fill="FFFFFF"/>
          <w:vertAlign w:val="superscript"/>
        </w:rPr>
        <w:t xml:space="preserve"> </w:t>
      </w:r>
      <w:r w:rsidRPr="00EC3DB1">
        <w:rPr>
          <w:rStyle w:val="ad"/>
          <w:color w:val="000000"/>
          <w:sz w:val="18"/>
          <w:szCs w:val="18"/>
          <w:shd w:val="clear" w:color="auto" w:fill="FFFFFF"/>
        </w:rPr>
        <w:t>29</w:t>
      </w:r>
      <w:r w:rsidRPr="00EC3DB1">
        <w:rPr>
          <w:sz w:val="18"/>
          <w:szCs w:val="18"/>
          <w:shd w:val="clear" w:color="auto" w:fill="FFFFFF"/>
        </w:rPr>
        <w:t xml:space="preserve"> перечня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 В отношении товара, страной происхождения которого является государство - член Евразийского экономического союза, за исключением Российской Федерации, указывается </w:t>
      </w:r>
      <w:r w:rsidRPr="00EC3DB1">
        <w:rPr>
          <w:b/>
          <w:sz w:val="18"/>
          <w:szCs w:val="18"/>
          <w:shd w:val="clear" w:color="auto" w:fill="FFFFFF"/>
        </w:rPr>
        <w:t>номер реестровой записи из евразийского реестра промышленных товаров</w:t>
      </w:r>
      <w:r w:rsidRPr="00EC3DB1">
        <w:rPr>
          <w:sz w:val="18"/>
          <w:szCs w:val="18"/>
          <w:shd w:val="clear" w:color="auto" w:fill="FFFFFF"/>
        </w:rPr>
        <w:t xml:space="preserve">. </w:t>
      </w:r>
    </w:p>
    <w:p w:rsidR="002C7F05" w:rsidRPr="00EC3DB1" w:rsidRDefault="002C7F05" w:rsidP="00EB6931">
      <w:pPr>
        <w:pStyle w:val="ae"/>
        <w:ind w:right="-598" w:firstLine="567"/>
        <w:jc w:val="both"/>
        <w:rPr>
          <w:sz w:val="18"/>
          <w:szCs w:val="18"/>
        </w:rPr>
      </w:pPr>
      <w:r w:rsidRPr="00EC3DB1">
        <w:rPr>
          <w:sz w:val="18"/>
          <w:szCs w:val="18"/>
        </w:rPr>
        <w:t xml:space="preserve">При применении Постановления </w:t>
      </w:r>
      <w:r w:rsidRPr="00EC3DB1">
        <w:rPr>
          <w:b/>
          <w:sz w:val="18"/>
          <w:szCs w:val="18"/>
        </w:rPr>
        <w:t>№ 617</w:t>
      </w:r>
      <w:r w:rsidRPr="00EC3DB1">
        <w:rPr>
          <w:sz w:val="18"/>
          <w:szCs w:val="18"/>
        </w:rPr>
        <w:t xml:space="preserve"> указывается </w:t>
      </w:r>
      <w:r w:rsidRPr="00EC3DB1">
        <w:rPr>
          <w:b/>
          <w:sz w:val="18"/>
          <w:szCs w:val="18"/>
        </w:rPr>
        <w:t>номер реестровой записи из реестра российской промышленной продукции или номер реестровой записи из евразийского реестра промышленных товаров</w:t>
      </w:r>
      <w:r w:rsidRPr="00EC3DB1">
        <w:rPr>
          <w:sz w:val="18"/>
          <w:szCs w:val="18"/>
        </w:rPr>
        <w:t xml:space="preserve">. </w:t>
      </w:r>
    </w:p>
  </w:footnote>
  <w:footnote w:id="41">
    <w:p w:rsidR="002C7F05" w:rsidRPr="00EC3DB1" w:rsidRDefault="002C7F05" w:rsidP="00EB6931">
      <w:pPr>
        <w:pStyle w:val="ae"/>
        <w:ind w:right="-598" w:firstLine="567"/>
        <w:jc w:val="both"/>
        <w:rPr>
          <w:sz w:val="18"/>
          <w:szCs w:val="18"/>
        </w:rPr>
      </w:pPr>
      <w:r w:rsidRPr="00EC3DB1">
        <w:rPr>
          <w:rStyle w:val="af0"/>
          <w:sz w:val="18"/>
          <w:szCs w:val="18"/>
        </w:rPr>
        <w:footnoteRef/>
      </w:r>
      <w:r w:rsidRPr="00EC3DB1">
        <w:rPr>
          <w:sz w:val="18"/>
          <w:szCs w:val="18"/>
        </w:rPr>
        <w:t xml:space="preserve"> Указывается в соответствии с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footnote>
  <w:footnote w:id="42">
    <w:p w:rsidR="002C7F05" w:rsidRPr="00EC3DB1" w:rsidRDefault="002C7F05" w:rsidP="00EB6931">
      <w:pPr>
        <w:pStyle w:val="ae"/>
        <w:ind w:right="-598" w:firstLine="567"/>
        <w:jc w:val="both"/>
        <w:rPr>
          <w:sz w:val="18"/>
          <w:szCs w:val="18"/>
        </w:rPr>
      </w:pPr>
      <w:r w:rsidRPr="00EC3DB1">
        <w:rPr>
          <w:rStyle w:val="af0"/>
          <w:sz w:val="18"/>
          <w:szCs w:val="18"/>
        </w:rPr>
        <w:footnoteRef/>
      </w:r>
      <w:r w:rsidRPr="00EC3DB1">
        <w:rPr>
          <w:sz w:val="18"/>
          <w:szCs w:val="18"/>
        </w:rPr>
        <w:t xml:space="preserve"> Указывается в соответствии с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34366"/>
      <w:docPartObj>
        <w:docPartGallery w:val="Page Numbers (Top of Page)"/>
        <w:docPartUnique/>
      </w:docPartObj>
    </w:sdtPr>
    <w:sdtEndPr/>
    <w:sdtContent>
      <w:p w:rsidR="00B91D41" w:rsidRDefault="00B91D41">
        <w:pPr>
          <w:pStyle w:val="a7"/>
          <w:jc w:val="center"/>
        </w:pPr>
        <w:r>
          <w:fldChar w:fldCharType="begin"/>
        </w:r>
        <w:r>
          <w:instrText>PAGE   \* MERGEFORMAT</w:instrText>
        </w:r>
        <w:r>
          <w:fldChar w:fldCharType="separate"/>
        </w:r>
        <w:r w:rsidR="00347D29">
          <w:rPr>
            <w:noProof/>
          </w:rPr>
          <w:t>11</w:t>
        </w:r>
        <w:r>
          <w:fldChar w:fldCharType="end"/>
        </w:r>
      </w:p>
    </w:sdtContent>
  </w:sdt>
  <w:p w:rsidR="00B91D41" w:rsidRDefault="00B91D4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41" w:rsidRDefault="00B91D41" w:rsidP="007C20F2">
    <w:pPr>
      <w:pStyle w:val="a7"/>
      <w:jc w:val="center"/>
    </w:pPr>
    <w:r w:rsidRPr="00C641E6">
      <w:rPr>
        <w:sz w:val="24"/>
        <w:szCs w:val="24"/>
      </w:rPr>
      <w:fldChar w:fldCharType="begin"/>
    </w:r>
    <w:r w:rsidRPr="00C641E6">
      <w:rPr>
        <w:sz w:val="24"/>
        <w:szCs w:val="24"/>
      </w:rPr>
      <w:instrText>PAGE   \* MERGEFORMAT</w:instrText>
    </w:r>
    <w:r w:rsidRPr="00C641E6">
      <w:rPr>
        <w:sz w:val="24"/>
        <w:szCs w:val="24"/>
      </w:rPr>
      <w:fldChar w:fldCharType="separate"/>
    </w:r>
    <w:r w:rsidR="00347D29">
      <w:rPr>
        <w:noProof/>
        <w:sz w:val="24"/>
        <w:szCs w:val="24"/>
      </w:rPr>
      <w:t>14</w:t>
    </w:r>
    <w:r w:rsidRPr="00C641E6">
      <w:rPr>
        <w:sz w:val="24"/>
        <w:szCs w:val="24"/>
      </w:rPr>
      <w:fldChar w:fldCharType="end"/>
    </w:r>
  </w:p>
  <w:p w:rsidR="00B91D41" w:rsidRDefault="00B91D41"/>
  <w:p w:rsidR="00B91D41" w:rsidRDefault="00B91D41"/>
  <w:p w:rsidR="00B91D41" w:rsidRDefault="00B91D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67B9F"/>
    <w:multiLevelType w:val="hybridMultilevel"/>
    <w:tmpl w:val="1A02370A"/>
    <w:lvl w:ilvl="0" w:tplc="0924E51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B1F38F5"/>
    <w:multiLevelType w:val="hybridMultilevel"/>
    <w:tmpl w:val="47840692"/>
    <w:lvl w:ilvl="0" w:tplc="5A806E74">
      <w:start w:val="1"/>
      <w:numFmt w:val="decimal"/>
      <w:lvlText w:val="%1."/>
      <w:lvlJc w:val="left"/>
      <w:pPr>
        <w:tabs>
          <w:tab w:val="num" w:pos="720"/>
        </w:tabs>
        <w:ind w:left="720" w:hanging="360"/>
      </w:pPr>
      <w:rPr>
        <w:rFonts w:cs="Times New Roman"/>
      </w:rPr>
    </w:lvl>
    <w:lvl w:ilvl="1" w:tplc="D28AA8E6">
      <w:numFmt w:val="none"/>
      <w:lvlText w:val=""/>
      <w:lvlJc w:val="left"/>
      <w:pPr>
        <w:tabs>
          <w:tab w:val="num" w:pos="360"/>
        </w:tabs>
        <w:ind w:left="0" w:firstLine="0"/>
      </w:pPr>
      <w:rPr>
        <w:rFonts w:cs="Times New Roman"/>
      </w:rPr>
    </w:lvl>
    <w:lvl w:ilvl="2" w:tplc="EB8876E2">
      <w:numFmt w:val="none"/>
      <w:lvlText w:val=""/>
      <w:lvlJc w:val="left"/>
      <w:pPr>
        <w:tabs>
          <w:tab w:val="num" w:pos="360"/>
        </w:tabs>
        <w:ind w:left="0" w:firstLine="0"/>
      </w:pPr>
      <w:rPr>
        <w:rFonts w:cs="Times New Roman"/>
      </w:rPr>
    </w:lvl>
    <w:lvl w:ilvl="3" w:tplc="196CCAEC">
      <w:numFmt w:val="none"/>
      <w:lvlText w:val=""/>
      <w:lvlJc w:val="left"/>
      <w:pPr>
        <w:tabs>
          <w:tab w:val="num" w:pos="360"/>
        </w:tabs>
        <w:ind w:left="0" w:firstLine="0"/>
      </w:pPr>
      <w:rPr>
        <w:rFonts w:cs="Times New Roman"/>
      </w:rPr>
    </w:lvl>
    <w:lvl w:ilvl="4" w:tplc="59D4B76E">
      <w:numFmt w:val="none"/>
      <w:lvlText w:val=""/>
      <w:lvlJc w:val="left"/>
      <w:pPr>
        <w:tabs>
          <w:tab w:val="num" w:pos="360"/>
        </w:tabs>
        <w:ind w:left="0" w:firstLine="0"/>
      </w:pPr>
      <w:rPr>
        <w:rFonts w:cs="Times New Roman"/>
      </w:rPr>
    </w:lvl>
    <w:lvl w:ilvl="5" w:tplc="7BACDE04">
      <w:numFmt w:val="none"/>
      <w:lvlText w:val=""/>
      <w:lvlJc w:val="left"/>
      <w:pPr>
        <w:tabs>
          <w:tab w:val="num" w:pos="360"/>
        </w:tabs>
        <w:ind w:left="0" w:firstLine="0"/>
      </w:pPr>
      <w:rPr>
        <w:rFonts w:cs="Times New Roman"/>
      </w:rPr>
    </w:lvl>
    <w:lvl w:ilvl="6" w:tplc="C34CF24A">
      <w:numFmt w:val="none"/>
      <w:lvlText w:val=""/>
      <w:lvlJc w:val="left"/>
      <w:pPr>
        <w:tabs>
          <w:tab w:val="num" w:pos="360"/>
        </w:tabs>
        <w:ind w:left="0" w:firstLine="0"/>
      </w:pPr>
      <w:rPr>
        <w:rFonts w:cs="Times New Roman"/>
      </w:rPr>
    </w:lvl>
    <w:lvl w:ilvl="7" w:tplc="AF54C322">
      <w:numFmt w:val="none"/>
      <w:lvlText w:val=""/>
      <w:lvlJc w:val="left"/>
      <w:pPr>
        <w:tabs>
          <w:tab w:val="num" w:pos="360"/>
        </w:tabs>
        <w:ind w:left="0" w:firstLine="0"/>
      </w:pPr>
      <w:rPr>
        <w:rFonts w:cs="Times New Roman"/>
      </w:rPr>
    </w:lvl>
    <w:lvl w:ilvl="8" w:tplc="99DAB110">
      <w:numFmt w:val="none"/>
      <w:lvlText w:val=""/>
      <w:lvlJc w:val="left"/>
      <w:pPr>
        <w:tabs>
          <w:tab w:val="num" w:pos="360"/>
        </w:tabs>
        <w:ind w:left="0" w:firstLine="0"/>
      </w:pPr>
      <w:rPr>
        <w:rFonts w:cs="Times New Roman"/>
      </w:rPr>
    </w:lvl>
  </w:abstractNum>
  <w:abstractNum w:abstractNumId="2" w15:restartNumberingAfterBreak="0">
    <w:nsid w:val="5BBB5043"/>
    <w:multiLevelType w:val="hybridMultilevel"/>
    <w:tmpl w:val="C7D608F6"/>
    <w:lvl w:ilvl="0" w:tplc="6FD47E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CC70339"/>
    <w:multiLevelType w:val="hybridMultilevel"/>
    <w:tmpl w:val="208C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8997030"/>
    <w:multiLevelType w:val="hybridMultilevel"/>
    <w:tmpl w:val="272E6E1C"/>
    <w:lvl w:ilvl="0" w:tplc="C99043AC">
      <w:start w:val="7"/>
      <w:numFmt w:val="decimal"/>
      <w:lvlText w:val="%1."/>
      <w:lvlJc w:val="left"/>
      <w:pPr>
        <w:tabs>
          <w:tab w:val="num" w:pos="720"/>
        </w:tabs>
        <w:ind w:left="720" w:hanging="360"/>
      </w:pPr>
      <w:rPr>
        <w:rFonts w:cs="Times New Roman"/>
      </w:rPr>
    </w:lvl>
    <w:lvl w:ilvl="1" w:tplc="7C2886BC">
      <w:numFmt w:val="none"/>
      <w:lvlText w:val=""/>
      <w:lvlJc w:val="left"/>
      <w:pPr>
        <w:tabs>
          <w:tab w:val="num" w:pos="360"/>
        </w:tabs>
        <w:ind w:left="0" w:firstLine="0"/>
      </w:pPr>
      <w:rPr>
        <w:rFonts w:cs="Times New Roman"/>
      </w:rPr>
    </w:lvl>
    <w:lvl w:ilvl="2" w:tplc="7572F19E">
      <w:numFmt w:val="none"/>
      <w:lvlText w:val=""/>
      <w:lvlJc w:val="left"/>
      <w:pPr>
        <w:tabs>
          <w:tab w:val="num" w:pos="360"/>
        </w:tabs>
        <w:ind w:left="0" w:firstLine="0"/>
      </w:pPr>
      <w:rPr>
        <w:rFonts w:cs="Times New Roman"/>
      </w:rPr>
    </w:lvl>
    <w:lvl w:ilvl="3" w:tplc="00B47204">
      <w:numFmt w:val="none"/>
      <w:lvlText w:val=""/>
      <w:lvlJc w:val="left"/>
      <w:pPr>
        <w:tabs>
          <w:tab w:val="num" w:pos="360"/>
        </w:tabs>
        <w:ind w:left="0" w:firstLine="0"/>
      </w:pPr>
      <w:rPr>
        <w:rFonts w:cs="Times New Roman"/>
      </w:rPr>
    </w:lvl>
    <w:lvl w:ilvl="4" w:tplc="65445398">
      <w:numFmt w:val="none"/>
      <w:lvlText w:val=""/>
      <w:lvlJc w:val="left"/>
      <w:pPr>
        <w:tabs>
          <w:tab w:val="num" w:pos="360"/>
        </w:tabs>
        <w:ind w:left="0" w:firstLine="0"/>
      </w:pPr>
      <w:rPr>
        <w:rFonts w:cs="Times New Roman"/>
      </w:rPr>
    </w:lvl>
    <w:lvl w:ilvl="5" w:tplc="717038BC">
      <w:numFmt w:val="none"/>
      <w:lvlText w:val=""/>
      <w:lvlJc w:val="left"/>
      <w:pPr>
        <w:tabs>
          <w:tab w:val="num" w:pos="360"/>
        </w:tabs>
        <w:ind w:left="0" w:firstLine="0"/>
      </w:pPr>
      <w:rPr>
        <w:rFonts w:cs="Times New Roman"/>
      </w:rPr>
    </w:lvl>
    <w:lvl w:ilvl="6" w:tplc="EE54A5DA">
      <w:numFmt w:val="none"/>
      <w:lvlText w:val=""/>
      <w:lvlJc w:val="left"/>
      <w:pPr>
        <w:tabs>
          <w:tab w:val="num" w:pos="360"/>
        </w:tabs>
        <w:ind w:left="0" w:firstLine="0"/>
      </w:pPr>
      <w:rPr>
        <w:rFonts w:cs="Times New Roman"/>
      </w:rPr>
    </w:lvl>
    <w:lvl w:ilvl="7" w:tplc="10CA8DD4">
      <w:numFmt w:val="none"/>
      <w:lvlText w:val=""/>
      <w:lvlJc w:val="left"/>
      <w:pPr>
        <w:tabs>
          <w:tab w:val="num" w:pos="360"/>
        </w:tabs>
        <w:ind w:left="0" w:firstLine="0"/>
      </w:pPr>
      <w:rPr>
        <w:rFonts w:cs="Times New Roman"/>
      </w:rPr>
    </w:lvl>
    <w:lvl w:ilvl="8" w:tplc="64BE3C08">
      <w:numFmt w:val="none"/>
      <w:lvlText w:val=""/>
      <w:lvlJc w:val="left"/>
      <w:pPr>
        <w:tabs>
          <w:tab w:val="num" w:pos="360"/>
        </w:tabs>
        <w:ind w:left="0" w:firstLine="0"/>
      </w:pPr>
      <w:rPr>
        <w:rFonts w:cs="Times New Roman"/>
      </w:rPr>
    </w:lvl>
  </w:abstractNum>
  <w:abstractNum w:abstractNumId="5" w15:restartNumberingAfterBreak="0">
    <w:nsid w:val="7C7571D4"/>
    <w:multiLevelType w:val="hybridMultilevel"/>
    <w:tmpl w:val="C04242B6"/>
    <w:lvl w:ilvl="0" w:tplc="95DC8A26">
      <w:start w:val="1"/>
      <w:numFmt w:val="decimal"/>
      <w:lvlText w:val="%1."/>
      <w:lvlJc w:val="left"/>
      <w:pPr>
        <w:tabs>
          <w:tab w:val="num" w:pos="1420"/>
        </w:tabs>
        <w:ind w:left="1420" w:hanging="360"/>
      </w:pPr>
      <w:rPr>
        <w:b w:val="0"/>
        <w:sz w:val="24"/>
        <w:szCs w:val="24"/>
      </w:rPr>
    </w:lvl>
    <w:lvl w:ilvl="1" w:tplc="04190019">
      <w:start w:val="1"/>
      <w:numFmt w:val="lowerLetter"/>
      <w:lvlText w:val="%2."/>
      <w:lvlJc w:val="left"/>
      <w:pPr>
        <w:tabs>
          <w:tab w:val="num" w:pos="2140"/>
        </w:tabs>
        <w:ind w:left="2140" w:hanging="360"/>
      </w:pPr>
    </w:lvl>
    <w:lvl w:ilvl="2" w:tplc="0419001B">
      <w:start w:val="1"/>
      <w:numFmt w:val="lowerRoman"/>
      <w:lvlText w:val="%3."/>
      <w:lvlJc w:val="right"/>
      <w:pPr>
        <w:tabs>
          <w:tab w:val="num" w:pos="2860"/>
        </w:tabs>
        <w:ind w:left="2860" w:hanging="180"/>
      </w:pPr>
    </w:lvl>
    <w:lvl w:ilvl="3" w:tplc="0419000F">
      <w:start w:val="1"/>
      <w:numFmt w:val="decimal"/>
      <w:lvlText w:val="%4."/>
      <w:lvlJc w:val="left"/>
      <w:pPr>
        <w:tabs>
          <w:tab w:val="num" w:pos="3580"/>
        </w:tabs>
        <w:ind w:left="3580" w:hanging="360"/>
      </w:pPr>
    </w:lvl>
    <w:lvl w:ilvl="4" w:tplc="04190019">
      <w:start w:val="1"/>
      <w:numFmt w:val="lowerLetter"/>
      <w:lvlText w:val="%5."/>
      <w:lvlJc w:val="left"/>
      <w:pPr>
        <w:tabs>
          <w:tab w:val="num" w:pos="4300"/>
        </w:tabs>
        <w:ind w:left="4300" w:hanging="360"/>
      </w:pPr>
    </w:lvl>
    <w:lvl w:ilvl="5" w:tplc="0419001B">
      <w:start w:val="1"/>
      <w:numFmt w:val="lowerRoman"/>
      <w:lvlText w:val="%6."/>
      <w:lvlJc w:val="right"/>
      <w:pPr>
        <w:tabs>
          <w:tab w:val="num" w:pos="5020"/>
        </w:tabs>
        <w:ind w:left="5020" w:hanging="180"/>
      </w:pPr>
    </w:lvl>
    <w:lvl w:ilvl="6" w:tplc="0419000F">
      <w:start w:val="1"/>
      <w:numFmt w:val="decimal"/>
      <w:lvlText w:val="%7."/>
      <w:lvlJc w:val="left"/>
      <w:pPr>
        <w:tabs>
          <w:tab w:val="num" w:pos="5740"/>
        </w:tabs>
        <w:ind w:left="5740" w:hanging="360"/>
      </w:pPr>
    </w:lvl>
    <w:lvl w:ilvl="7" w:tplc="04190019">
      <w:start w:val="1"/>
      <w:numFmt w:val="lowerLetter"/>
      <w:lvlText w:val="%8."/>
      <w:lvlJc w:val="left"/>
      <w:pPr>
        <w:tabs>
          <w:tab w:val="num" w:pos="6460"/>
        </w:tabs>
        <w:ind w:left="6460" w:hanging="360"/>
      </w:pPr>
    </w:lvl>
    <w:lvl w:ilvl="8" w:tplc="0419001B">
      <w:start w:val="1"/>
      <w:numFmt w:val="lowerRoman"/>
      <w:lvlText w:val="%9."/>
      <w:lvlJc w:val="right"/>
      <w:pPr>
        <w:tabs>
          <w:tab w:val="num" w:pos="7180"/>
        </w:tabs>
        <w:ind w:left="7180" w:hanging="180"/>
      </w:pPr>
    </w:lvl>
  </w:abstractNum>
  <w:abstractNum w:abstractNumId="6" w15:restartNumberingAfterBreak="0">
    <w:nsid w:val="7F0F2C7B"/>
    <w:multiLevelType w:val="singleLevel"/>
    <w:tmpl w:val="28DE2B84"/>
    <w:lvl w:ilvl="0">
      <w:start w:val="1"/>
      <w:numFmt w:val="decimal"/>
      <w:lvlText w:val="%1."/>
      <w:lvlJc w:val="left"/>
      <w:pPr>
        <w:tabs>
          <w:tab w:val="num" w:pos="1215"/>
        </w:tabs>
        <w:ind w:left="1215" w:hanging="495"/>
      </w:pPr>
      <w:rPr>
        <w:rFonts w:hint="default"/>
      </w:rPr>
    </w:lvl>
  </w:abstractNum>
  <w:num w:numId="1">
    <w:abstractNumId w:val="6"/>
  </w:num>
  <w:num w:numId="2">
    <w:abstractNumId w:val="5"/>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90"/>
    <w:rsid w:val="00004A3C"/>
    <w:rsid w:val="00007A3F"/>
    <w:rsid w:val="00007CA0"/>
    <w:rsid w:val="00026614"/>
    <w:rsid w:val="00045CF2"/>
    <w:rsid w:val="00050944"/>
    <w:rsid w:val="00067EB1"/>
    <w:rsid w:val="00071E94"/>
    <w:rsid w:val="0008107E"/>
    <w:rsid w:val="000966DB"/>
    <w:rsid w:val="000A2A79"/>
    <w:rsid w:val="000A5931"/>
    <w:rsid w:val="000B3C9C"/>
    <w:rsid w:val="000B4853"/>
    <w:rsid w:val="000B6E63"/>
    <w:rsid w:val="000C2CB7"/>
    <w:rsid w:val="000C5001"/>
    <w:rsid w:val="000D17FC"/>
    <w:rsid w:val="000D46DB"/>
    <w:rsid w:val="000D51F9"/>
    <w:rsid w:val="000E0297"/>
    <w:rsid w:val="000F1401"/>
    <w:rsid w:val="000F20AE"/>
    <w:rsid w:val="000F3273"/>
    <w:rsid w:val="000F51B6"/>
    <w:rsid w:val="000F6F34"/>
    <w:rsid w:val="00102FC4"/>
    <w:rsid w:val="001101D5"/>
    <w:rsid w:val="0012746F"/>
    <w:rsid w:val="001357C0"/>
    <w:rsid w:val="00137419"/>
    <w:rsid w:val="00142BF0"/>
    <w:rsid w:val="00154218"/>
    <w:rsid w:val="0016730C"/>
    <w:rsid w:val="00180522"/>
    <w:rsid w:val="0018182F"/>
    <w:rsid w:val="00194E58"/>
    <w:rsid w:val="00196381"/>
    <w:rsid w:val="00197A42"/>
    <w:rsid w:val="001A095B"/>
    <w:rsid w:val="001A3CE3"/>
    <w:rsid w:val="001B052D"/>
    <w:rsid w:val="001B4D3C"/>
    <w:rsid w:val="001D6CB1"/>
    <w:rsid w:val="001F2524"/>
    <w:rsid w:val="001F6DDA"/>
    <w:rsid w:val="001F729B"/>
    <w:rsid w:val="00202D45"/>
    <w:rsid w:val="002046E8"/>
    <w:rsid w:val="00206CE8"/>
    <w:rsid w:val="002070C5"/>
    <w:rsid w:val="00212198"/>
    <w:rsid w:val="00212F53"/>
    <w:rsid w:val="00214F9D"/>
    <w:rsid w:val="00227ADB"/>
    <w:rsid w:val="00230173"/>
    <w:rsid w:val="00233853"/>
    <w:rsid w:val="00237AA8"/>
    <w:rsid w:val="00244E0E"/>
    <w:rsid w:val="002539DF"/>
    <w:rsid w:val="002647D6"/>
    <w:rsid w:val="00271C54"/>
    <w:rsid w:val="00273FC2"/>
    <w:rsid w:val="00282F47"/>
    <w:rsid w:val="002917A1"/>
    <w:rsid w:val="00297659"/>
    <w:rsid w:val="002A213D"/>
    <w:rsid w:val="002A3E77"/>
    <w:rsid w:val="002A6F8B"/>
    <w:rsid w:val="002C1899"/>
    <w:rsid w:val="002C5068"/>
    <w:rsid w:val="002C7F05"/>
    <w:rsid w:val="002D2BD1"/>
    <w:rsid w:val="002E2ADC"/>
    <w:rsid w:val="00303767"/>
    <w:rsid w:val="00311240"/>
    <w:rsid w:val="00315DC0"/>
    <w:rsid w:val="00325729"/>
    <w:rsid w:val="003326C1"/>
    <w:rsid w:val="00347D29"/>
    <w:rsid w:val="00354605"/>
    <w:rsid w:val="00360FAD"/>
    <w:rsid w:val="00363848"/>
    <w:rsid w:val="003655C3"/>
    <w:rsid w:val="00367900"/>
    <w:rsid w:val="00377C1E"/>
    <w:rsid w:val="00396B9D"/>
    <w:rsid w:val="003A1177"/>
    <w:rsid w:val="003A2A0F"/>
    <w:rsid w:val="003A5463"/>
    <w:rsid w:val="003B45B1"/>
    <w:rsid w:val="003B7722"/>
    <w:rsid w:val="003C0EAE"/>
    <w:rsid w:val="003C52C1"/>
    <w:rsid w:val="003C5C6C"/>
    <w:rsid w:val="003D326D"/>
    <w:rsid w:val="003D3AF8"/>
    <w:rsid w:val="003E44D7"/>
    <w:rsid w:val="003E7085"/>
    <w:rsid w:val="003F0EB3"/>
    <w:rsid w:val="003F1C90"/>
    <w:rsid w:val="003F7703"/>
    <w:rsid w:val="00413D81"/>
    <w:rsid w:val="00414796"/>
    <w:rsid w:val="004164DD"/>
    <w:rsid w:val="00420EFA"/>
    <w:rsid w:val="0043447C"/>
    <w:rsid w:val="0044183E"/>
    <w:rsid w:val="00445D8E"/>
    <w:rsid w:val="00456DD1"/>
    <w:rsid w:val="004650C2"/>
    <w:rsid w:val="004722A6"/>
    <w:rsid w:val="00474FC9"/>
    <w:rsid w:val="004769E6"/>
    <w:rsid w:val="004859D2"/>
    <w:rsid w:val="00493D13"/>
    <w:rsid w:val="00495E95"/>
    <w:rsid w:val="004A5549"/>
    <w:rsid w:val="004C660B"/>
    <w:rsid w:val="004D35F2"/>
    <w:rsid w:val="004D3C9A"/>
    <w:rsid w:val="004E3330"/>
    <w:rsid w:val="004E466B"/>
    <w:rsid w:val="0050425A"/>
    <w:rsid w:val="005300BD"/>
    <w:rsid w:val="00535FA1"/>
    <w:rsid w:val="0054020A"/>
    <w:rsid w:val="00547AEC"/>
    <w:rsid w:val="00550D39"/>
    <w:rsid w:val="00551367"/>
    <w:rsid w:val="0055731E"/>
    <w:rsid w:val="00561FAD"/>
    <w:rsid w:val="00565B60"/>
    <w:rsid w:val="005664A4"/>
    <w:rsid w:val="00566641"/>
    <w:rsid w:val="00570A82"/>
    <w:rsid w:val="0059287C"/>
    <w:rsid w:val="005A31FC"/>
    <w:rsid w:val="005A57B9"/>
    <w:rsid w:val="005A6A65"/>
    <w:rsid w:val="005C61DE"/>
    <w:rsid w:val="005D1151"/>
    <w:rsid w:val="005D5D61"/>
    <w:rsid w:val="005D790D"/>
    <w:rsid w:val="005E0FAC"/>
    <w:rsid w:val="005E2576"/>
    <w:rsid w:val="005E5812"/>
    <w:rsid w:val="005E6BA4"/>
    <w:rsid w:val="005E724C"/>
    <w:rsid w:val="005F1EFC"/>
    <w:rsid w:val="005F2750"/>
    <w:rsid w:val="005F2EAE"/>
    <w:rsid w:val="005F44D1"/>
    <w:rsid w:val="005F6889"/>
    <w:rsid w:val="00601879"/>
    <w:rsid w:val="0061641A"/>
    <w:rsid w:val="006174F0"/>
    <w:rsid w:val="00647230"/>
    <w:rsid w:val="00652652"/>
    <w:rsid w:val="006578B0"/>
    <w:rsid w:val="00667BB2"/>
    <w:rsid w:val="00672748"/>
    <w:rsid w:val="00684714"/>
    <w:rsid w:val="00691A7F"/>
    <w:rsid w:val="00696284"/>
    <w:rsid w:val="006A0A17"/>
    <w:rsid w:val="006A1160"/>
    <w:rsid w:val="006A5490"/>
    <w:rsid w:val="006A55BE"/>
    <w:rsid w:val="006B06D5"/>
    <w:rsid w:val="006B7A60"/>
    <w:rsid w:val="006C00AB"/>
    <w:rsid w:val="006E3E94"/>
    <w:rsid w:val="007152ED"/>
    <w:rsid w:val="00730B5C"/>
    <w:rsid w:val="0073765C"/>
    <w:rsid w:val="0074068C"/>
    <w:rsid w:val="00745C21"/>
    <w:rsid w:val="00746FF3"/>
    <w:rsid w:val="00757CE5"/>
    <w:rsid w:val="00764B73"/>
    <w:rsid w:val="00780D76"/>
    <w:rsid w:val="007941AE"/>
    <w:rsid w:val="007A2F22"/>
    <w:rsid w:val="007B17D8"/>
    <w:rsid w:val="007C20F2"/>
    <w:rsid w:val="007C512B"/>
    <w:rsid w:val="007D019B"/>
    <w:rsid w:val="007D2E85"/>
    <w:rsid w:val="00802682"/>
    <w:rsid w:val="00811290"/>
    <w:rsid w:val="00811CBC"/>
    <w:rsid w:val="0081248D"/>
    <w:rsid w:val="00815DDA"/>
    <w:rsid w:val="00817834"/>
    <w:rsid w:val="00817AE5"/>
    <w:rsid w:val="00826C08"/>
    <w:rsid w:val="00830E66"/>
    <w:rsid w:val="00831ED3"/>
    <w:rsid w:val="00833165"/>
    <w:rsid w:val="008369CD"/>
    <w:rsid w:val="00841CE7"/>
    <w:rsid w:val="00843128"/>
    <w:rsid w:val="0085601A"/>
    <w:rsid w:val="00862000"/>
    <w:rsid w:val="00862BBA"/>
    <w:rsid w:val="00866BA7"/>
    <w:rsid w:val="0086702B"/>
    <w:rsid w:val="00873972"/>
    <w:rsid w:val="00875E12"/>
    <w:rsid w:val="0087760F"/>
    <w:rsid w:val="0088037D"/>
    <w:rsid w:val="00880735"/>
    <w:rsid w:val="008811B8"/>
    <w:rsid w:val="008812B0"/>
    <w:rsid w:val="00890F35"/>
    <w:rsid w:val="00896BD8"/>
    <w:rsid w:val="008B6582"/>
    <w:rsid w:val="008B79F2"/>
    <w:rsid w:val="008C109E"/>
    <w:rsid w:val="008C22C1"/>
    <w:rsid w:val="008D0378"/>
    <w:rsid w:val="008E5059"/>
    <w:rsid w:val="008E6AC1"/>
    <w:rsid w:val="008F14C5"/>
    <w:rsid w:val="008F26CC"/>
    <w:rsid w:val="008F6D6E"/>
    <w:rsid w:val="009013FE"/>
    <w:rsid w:val="00903DC1"/>
    <w:rsid w:val="00907F8B"/>
    <w:rsid w:val="00916238"/>
    <w:rsid w:val="00923492"/>
    <w:rsid w:val="009340B0"/>
    <w:rsid w:val="00937CE9"/>
    <w:rsid w:val="00952F5C"/>
    <w:rsid w:val="00970BE5"/>
    <w:rsid w:val="00982954"/>
    <w:rsid w:val="0098304F"/>
    <w:rsid w:val="00990DE4"/>
    <w:rsid w:val="009936BB"/>
    <w:rsid w:val="009A297A"/>
    <w:rsid w:val="009A2AC1"/>
    <w:rsid w:val="009A508D"/>
    <w:rsid w:val="009B1726"/>
    <w:rsid w:val="009B1BEA"/>
    <w:rsid w:val="009B4154"/>
    <w:rsid w:val="009B4A35"/>
    <w:rsid w:val="009B5AD6"/>
    <w:rsid w:val="009C1770"/>
    <w:rsid w:val="009C6D8F"/>
    <w:rsid w:val="009C74AA"/>
    <w:rsid w:val="009D1FFD"/>
    <w:rsid w:val="009D53C4"/>
    <w:rsid w:val="009E2711"/>
    <w:rsid w:val="009E5293"/>
    <w:rsid w:val="009E7FCF"/>
    <w:rsid w:val="009F3871"/>
    <w:rsid w:val="00A02079"/>
    <w:rsid w:val="00A07AFD"/>
    <w:rsid w:val="00A2093C"/>
    <w:rsid w:val="00A217B8"/>
    <w:rsid w:val="00A238AF"/>
    <w:rsid w:val="00A303ED"/>
    <w:rsid w:val="00A330AB"/>
    <w:rsid w:val="00A336C6"/>
    <w:rsid w:val="00A456E0"/>
    <w:rsid w:val="00A5286E"/>
    <w:rsid w:val="00A63E5C"/>
    <w:rsid w:val="00A71F1C"/>
    <w:rsid w:val="00A74B24"/>
    <w:rsid w:val="00A84726"/>
    <w:rsid w:val="00A91227"/>
    <w:rsid w:val="00A97850"/>
    <w:rsid w:val="00AA448A"/>
    <w:rsid w:val="00AC4087"/>
    <w:rsid w:val="00AC7630"/>
    <w:rsid w:val="00AE5603"/>
    <w:rsid w:val="00AE606C"/>
    <w:rsid w:val="00AF5DA8"/>
    <w:rsid w:val="00AF6966"/>
    <w:rsid w:val="00B00749"/>
    <w:rsid w:val="00B121B3"/>
    <w:rsid w:val="00B409BA"/>
    <w:rsid w:val="00B549C3"/>
    <w:rsid w:val="00B5679F"/>
    <w:rsid w:val="00B56EE0"/>
    <w:rsid w:val="00B641A2"/>
    <w:rsid w:val="00B735A2"/>
    <w:rsid w:val="00B76275"/>
    <w:rsid w:val="00B868C8"/>
    <w:rsid w:val="00B9062F"/>
    <w:rsid w:val="00B90D04"/>
    <w:rsid w:val="00B91D41"/>
    <w:rsid w:val="00B957BB"/>
    <w:rsid w:val="00BA2F07"/>
    <w:rsid w:val="00BA4D4E"/>
    <w:rsid w:val="00BB1E72"/>
    <w:rsid w:val="00BC4C44"/>
    <w:rsid w:val="00BC7388"/>
    <w:rsid w:val="00BD1331"/>
    <w:rsid w:val="00BD1DEE"/>
    <w:rsid w:val="00BD2CCC"/>
    <w:rsid w:val="00BD3DF8"/>
    <w:rsid w:val="00BD5741"/>
    <w:rsid w:val="00BD5AB5"/>
    <w:rsid w:val="00BE18E7"/>
    <w:rsid w:val="00BE3C09"/>
    <w:rsid w:val="00BF2BB4"/>
    <w:rsid w:val="00BF4446"/>
    <w:rsid w:val="00BF4C71"/>
    <w:rsid w:val="00C0088D"/>
    <w:rsid w:val="00C02019"/>
    <w:rsid w:val="00C067A8"/>
    <w:rsid w:val="00C070A2"/>
    <w:rsid w:val="00C266DF"/>
    <w:rsid w:val="00C35820"/>
    <w:rsid w:val="00C35D78"/>
    <w:rsid w:val="00C413BD"/>
    <w:rsid w:val="00C611C0"/>
    <w:rsid w:val="00C641E6"/>
    <w:rsid w:val="00C6611A"/>
    <w:rsid w:val="00C74ABC"/>
    <w:rsid w:val="00C81997"/>
    <w:rsid w:val="00C9053F"/>
    <w:rsid w:val="00CA008B"/>
    <w:rsid w:val="00CB0970"/>
    <w:rsid w:val="00CB23C0"/>
    <w:rsid w:val="00CB4F8E"/>
    <w:rsid w:val="00CC2E41"/>
    <w:rsid w:val="00CC71BB"/>
    <w:rsid w:val="00CD25E1"/>
    <w:rsid w:val="00D00CB5"/>
    <w:rsid w:val="00D0159B"/>
    <w:rsid w:val="00D0656F"/>
    <w:rsid w:val="00D17A82"/>
    <w:rsid w:val="00D234E3"/>
    <w:rsid w:val="00D30018"/>
    <w:rsid w:val="00D426EC"/>
    <w:rsid w:val="00D507AA"/>
    <w:rsid w:val="00D55B7D"/>
    <w:rsid w:val="00D579EE"/>
    <w:rsid w:val="00D664B3"/>
    <w:rsid w:val="00D75831"/>
    <w:rsid w:val="00D80EBC"/>
    <w:rsid w:val="00D82204"/>
    <w:rsid w:val="00D90C34"/>
    <w:rsid w:val="00D92A5C"/>
    <w:rsid w:val="00D94498"/>
    <w:rsid w:val="00D966E1"/>
    <w:rsid w:val="00DA617E"/>
    <w:rsid w:val="00DB19BA"/>
    <w:rsid w:val="00DB1EB5"/>
    <w:rsid w:val="00DB6CF6"/>
    <w:rsid w:val="00DB7460"/>
    <w:rsid w:val="00DC1855"/>
    <w:rsid w:val="00DC33DF"/>
    <w:rsid w:val="00DD4297"/>
    <w:rsid w:val="00DD5303"/>
    <w:rsid w:val="00DD57D6"/>
    <w:rsid w:val="00DD740F"/>
    <w:rsid w:val="00DE53BF"/>
    <w:rsid w:val="00DE66EB"/>
    <w:rsid w:val="00DF190E"/>
    <w:rsid w:val="00DF69FB"/>
    <w:rsid w:val="00DF7100"/>
    <w:rsid w:val="00E02B0B"/>
    <w:rsid w:val="00E04D1C"/>
    <w:rsid w:val="00E07370"/>
    <w:rsid w:val="00E1059F"/>
    <w:rsid w:val="00E469C9"/>
    <w:rsid w:val="00E54223"/>
    <w:rsid w:val="00E5791A"/>
    <w:rsid w:val="00E62D04"/>
    <w:rsid w:val="00E767A3"/>
    <w:rsid w:val="00EA08BC"/>
    <w:rsid w:val="00EA161B"/>
    <w:rsid w:val="00EA52D8"/>
    <w:rsid w:val="00EB6931"/>
    <w:rsid w:val="00EC28D1"/>
    <w:rsid w:val="00EC35D0"/>
    <w:rsid w:val="00EC3DB1"/>
    <w:rsid w:val="00ED66B4"/>
    <w:rsid w:val="00EE424F"/>
    <w:rsid w:val="00EF37C9"/>
    <w:rsid w:val="00F0721E"/>
    <w:rsid w:val="00F228CF"/>
    <w:rsid w:val="00F2765C"/>
    <w:rsid w:val="00F42F6D"/>
    <w:rsid w:val="00F440D5"/>
    <w:rsid w:val="00F50770"/>
    <w:rsid w:val="00F665C1"/>
    <w:rsid w:val="00F66DFB"/>
    <w:rsid w:val="00F737D0"/>
    <w:rsid w:val="00F73C60"/>
    <w:rsid w:val="00F8366F"/>
    <w:rsid w:val="00FD3948"/>
    <w:rsid w:val="00FD39DC"/>
    <w:rsid w:val="00FD645F"/>
    <w:rsid w:val="00FE6937"/>
    <w:rsid w:val="00FE736E"/>
    <w:rsid w:val="00FF0415"/>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6B094-0F78-4972-B77C-B14ECF89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DC0"/>
  </w:style>
  <w:style w:type="paragraph" w:styleId="1">
    <w:name w:val="heading 1"/>
    <w:basedOn w:val="a"/>
    <w:next w:val="a"/>
    <w:qFormat/>
    <w:rsid w:val="003F1C90"/>
    <w:pPr>
      <w:keepNext/>
      <w:jc w:val="center"/>
      <w:outlineLvl w:val="0"/>
    </w:pPr>
    <w:rPr>
      <w:sz w:val="28"/>
    </w:rPr>
  </w:style>
  <w:style w:type="paragraph" w:styleId="2">
    <w:name w:val="heading 2"/>
    <w:basedOn w:val="a"/>
    <w:next w:val="a"/>
    <w:link w:val="20"/>
    <w:qFormat/>
    <w:rsid w:val="003F1C90"/>
    <w:pPr>
      <w:keepNext/>
      <w:jc w:val="both"/>
      <w:outlineLvl w:val="1"/>
    </w:pPr>
    <w:rPr>
      <w:bCs/>
      <w:sz w:val="28"/>
    </w:rPr>
  </w:style>
  <w:style w:type="paragraph" w:styleId="3">
    <w:name w:val="heading 3"/>
    <w:basedOn w:val="a"/>
    <w:next w:val="a"/>
    <w:qFormat/>
    <w:rsid w:val="003F1C90"/>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1C90"/>
    <w:pPr>
      <w:widowControl w:val="0"/>
      <w:autoSpaceDE w:val="0"/>
      <w:autoSpaceDN w:val="0"/>
      <w:adjustRightInd w:val="0"/>
      <w:ind w:right="19772" w:firstLine="720"/>
    </w:pPr>
    <w:rPr>
      <w:rFonts w:ascii="Arial" w:hAnsi="Arial" w:cs="Arial"/>
      <w:sz w:val="16"/>
      <w:szCs w:val="16"/>
    </w:rPr>
  </w:style>
  <w:style w:type="paragraph" w:styleId="a3">
    <w:name w:val="Balloon Text"/>
    <w:basedOn w:val="a"/>
    <w:semiHidden/>
    <w:rsid w:val="000D46DB"/>
    <w:rPr>
      <w:rFonts w:ascii="Tahoma" w:hAnsi="Tahoma" w:cs="Tahoma"/>
      <w:sz w:val="16"/>
      <w:szCs w:val="16"/>
    </w:rPr>
  </w:style>
  <w:style w:type="paragraph" w:customStyle="1" w:styleId="CharChar1CharChar1CharChar">
    <w:name w:val="Char Char Знак Знак1 Char Char1 Знак Знак Char Char"/>
    <w:basedOn w:val="a"/>
    <w:rsid w:val="00EC28D1"/>
    <w:pPr>
      <w:spacing w:before="100" w:beforeAutospacing="1" w:after="100" w:afterAutospacing="1"/>
    </w:pPr>
    <w:rPr>
      <w:rFonts w:ascii="Tahoma" w:hAnsi="Tahoma"/>
      <w:lang w:val="en-US" w:eastAsia="en-US"/>
    </w:rPr>
  </w:style>
  <w:style w:type="character" w:customStyle="1" w:styleId="20">
    <w:name w:val="Заголовок 2 Знак"/>
    <w:link w:val="2"/>
    <w:rsid w:val="00C6611A"/>
    <w:rPr>
      <w:bCs/>
      <w:sz w:val="28"/>
    </w:rPr>
  </w:style>
  <w:style w:type="paragraph" w:styleId="a4">
    <w:name w:val="Normal (Web)"/>
    <w:basedOn w:val="a"/>
    <w:rsid w:val="000966DB"/>
    <w:pPr>
      <w:spacing w:before="100" w:beforeAutospacing="1" w:after="100" w:afterAutospacing="1"/>
    </w:pPr>
    <w:rPr>
      <w:sz w:val="24"/>
      <w:szCs w:val="24"/>
    </w:rPr>
  </w:style>
  <w:style w:type="paragraph" w:styleId="a5">
    <w:name w:val="Body Text"/>
    <w:basedOn w:val="a"/>
    <w:link w:val="a6"/>
    <w:rsid w:val="001F2524"/>
    <w:pPr>
      <w:ind w:firstLine="708"/>
      <w:jc w:val="both"/>
    </w:pPr>
    <w:rPr>
      <w:sz w:val="28"/>
      <w:szCs w:val="24"/>
    </w:rPr>
  </w:style>
  <w:style w:type="character" w:customStyle="1" w:styleId="a6">
    <w:name w:val="Основной текст Знак"/>
    <w:link w:val="a5"/>
    <w:rsid w:val="001F2524"/>
    <w:rPr>
      <w:sz w:val="28"/>
      <w:szCs w:val="24"/>
    </w:rPr>
  </w:style>
  <w:style w:type="paragraph" w:customStyle="1" w:styleId="ConsPlusNormal">
    <w:name w:val="ConsPlusNormal"/>
    <w:rsid w:val="001F2524"/>
    <w:pPr>
      <w:widowControl w:val="0"/>
      <w:autoSpaceDE w:val="0"/>
      <w:autoSpaceDN w:val="0"/>
      <w:adjustRightInd w:val="0"/>
      <w:ind w:firstLine="720"/>
    </w:pPr>
    <w:rPr>
      <w:rFonts w:ascii="Arial" w:hAnsi="Arial" w:cs="Arial"/>
    </w:rPr>
  </w:style>
  <w:style w:type="paragraph" w:customStyle="1" w:styleId="ConsPlusNonformat">
    <w:name w:val="ConsPlusNonformat"/>
    <w:rsid w:val="004164DD"/>
    <w:pPr>
      <w:widowControl w:val="0"/>
      <w:autoSpaceDE w:val="0"/>
      <w:autoSpaceDN w:val="0"/>
      <w:adjustRightInd w:val="0"/>
    </w:pPr>
    <w:rPr>
      <w:rFonts w:ascii="Courier New" w:hAnsi="Courier New" w:cs="Courier New"/>
    </w:rPr>
  </w:style>
  <w:style w:type="paragraph" w:styleId="a7">
    <w:name w:val="header"/>
    <w:basedOn w:val="a"/>
    <w:link w:val="a8"/>
    <w:uiPriority w:val="99"/>
    <w:rsid w:val="00A238AF"/>
    <w:pPr>
      <w:tabs>
        <w:tab w:val="center" w:pos="4677"/>
        <w:tab w:val="right" w:pos="9355"/>
      </w:tabs>
    </w:pPr>
  </w:style>
  <w:style w:type="character" w:customStyle="1" w:styleId="a8">
    <w:name w:val="Верхний колонтитул Знак"/>
    <w:basedOn w:val="a0"/>
    <w:link w:val="a7"/>
    <w:uiPriority w:val="99"/>
    <w:rsid w:val="00A238AF"/>
  </w:style>
  <w:style w:type="paragraph" w:styleId="a9">
    <w:name w:val="footer"/>
    <w:basedOn w:val="a"/>
    <w:link w:val="aa"/>
    <w:uiPriority w:val="99"/>
    <w:rsid w:val="00A238AF"/>
    <w:pPr>
      <w:tabs>
        <w:tab w:val="center" w:pos="4677"/>
        <w:tab w:val="right" w:pos="9355"/>
      </w:tabs>
    </w:pPr>
  </w:style>
  <w:style w:type="character" w:customStyle="1" w:styleId="aa">
    <w:name w:val="Нижний колонтитул Знак"/>
    <w:basedOn w:val="a0"/>
    <w:link w:val="a9"/>
    <w:uiPriority w:val="99"/>
    <w:rsid w:val="00A238AF"/>
  </w:style>
  <w:style w:type="paragraph" w:customStyle="1" w:styleId="ConsPlusTitle">
    <w:name w:val="ConsPlusTitle"/>
    <w:rsid w:val="00AA448A"/>
    <w:pPr>
      <w:widowControl w:val="0"/>
      <w:autoSpaceDE w:val="0"/>
      <w:autoSpaceDN w:val="0"/>
    </w:pPr>
    <w:rPr>
      <w:rFonts w:ascii="Calibri" w:hAnsi="Calibri" w:cs="Calibri"/>
      <w:b/>
      <w:sz w:val="22"/>
    </w:rPr>
  </w:style>
  <w:style w:type="paragraph" w:customStyle="1" w:styleId="ab">
    <w:name w:val="Знак"/>
    <w:basedOn w:val="a"/>
    <w:rsid w:val="000A2A79"/>
    <w:rPr>
      <w:rFonts w:ascii="Verdana" w:hAnsi="Verdana" w:cs="Verdana"/>
      <w:lang w:val="en-US" w:eastAsia="en-US"/>
    </w:rPr>
  </w:style>
  <w:style w:type="paragraph" w:styleId="ac">
    <w:name w:val="List Paragraph"/>
    <w:basedOn w:val="a"/>
    <w:uiPriority w:val="34"/>
    <w:qFormat/>
    <w:rsid w:val="009D1FFD"/>
    <w:pPr>
      <w:ind w:left="720"/>
      <w:contextualSpacing/>
    </w:pPr>
  </w:style>
  <w:style w:type="character" w:styleId="ad">
    <w:name w:val="Hyperlink"/>
    <w:basedOn w:val="a0"/>
    <w:uiPriority w:val="99"/>
    <w:unhideWhenUsed/>
    <w:rsid w:val="00BD1DEE"/>
    <w:rPr>
      <w:color w:val="0000FF"/>
      <w:u w:val="single"/>
    </w:rPr>
  </w:style>
  <w:style w:type="paragraph" w:styleId="ae">
    <w:name w:val="footnote text"/>
    <w:basedOn w:val="a"/>
    <w:link w:val="af"/>
    <w:rsid w:val="00194E58"/>
  </w:style>
  <w:style w:type="character" w:customStyle="1" w:styleId="af">
    <w:name w:val="Текст сноски Знак"/>
    <w:basedOn w:val="a0"/>
    <w:link w:val="ae"/>
    <w:rsid w:val="00194E58"/>
  </w:style>
  <w:style w:type="character" w:styleId="af0">
    <w:name w:val="footnote reference"/>
    <w:link w:val="10"/>
    <w:unhideWhenUsed/>
    <w:rsid w:val="00194E58"/>
    <w:rPr>
      <w:vertAlign w:val="superscript"/>
    </w:rPr>
  </w:style>
  <w:style w:type="paragraph" w:styleId="21">
    <w:name w:val="Body Text 2"/>
    <w:basedOn w:val="a"/>
    <w:link w:val="22"/>
    <w:rsid w:val="000F3273"/>
    <w:pPr>
      <w:spacing w:after="120" w:line="480" w:lineRule="auto"/>
    </w:pPr>
  </w:style>
  <w:style w:type="character" w:customStyle="1" w:styleId="22">
    <w:name w:val="Основной текст 2 Знак"/>
    <w:basedOn w:val="a0"/>
    <w:link w:val="21"/>
    <w:rsid w:val="000F3273"/>
  </w:style>
  <w:style w:type="paragraph" w:styleId="30">
    <w:name w:val="Body Text 3"/>
    <w:basedOn w:val="a"/>
    <w:link w:val="31"/>
    <w:rsid w:val="000F3273"/>
    <w:pPr>
      <w:spacing w:after="120"/>
    </w:pPr>
    <w:rPr>
      <w:sz w:val="16"/>
      <w:szCs w:val="16"/>
    </w:rPr>
  </w:style>
  <w:style w:type="character" w:customStyle="1" w:styleId="31">
    <w:name w:val="Основной текст 3 Знак"/>
    <w:basedOn w:val="a0"/>
    <w:link w:val="30"/>
    <w:rsid w:val="000F3273"/>
    <w:rPr>
      <w:sz w:val="16"/>
      <w:szCs w:val="16"/>
    </w:rPr>
  </w:style>
  <w:style w:type="paragraph" w:styleId="23">
    <w:name w:val="Body Text Indent 2"/>
    <w:basedOn w:val="a"/>
    <w:link w:val="24"/>
    <w:rsid w:val="000F3273"/>
    <w:pPr>
      <w:spacing w:after="120" w:line="480" w:lineRule="auto"/>
      <w:ind w:left="283"/>
    </w:pPr>
  </w:style>
  <w:style w:type="character" w:customStyle="1" w:styleId="24">
    <w:name w:val="Основной текст с отступом 2 Знак"/>
    <w:basedOn w:val="a0"/>
    <w:link w:val="23"/>
    <w:rsid w:val="000F3273"/>
  </w:style>
  <w:style w:type="paragraph" w:styleId="af1">
    <w:name w:val="Body Text Indent"/>
    <w:basedOn w:val="a"/>
    <w:link w:val="af2"/>
    <w:rsid w:val="009B5AD6"/>
    <w:pPr>
      <w:spacing w:after="120"/>
      <w:ind w:left="283"/>
    </w:pPr>
  </w:style>
  <w:style w:type="character" w:customStyle="1" w:styleId="af2">
    <w:name w:val="Основной текст с отступом Знак"/>
    <w:basedOn w:val="a0"/>
    <w:link w:val="af1"/>
    <w:rsid w:val="009B5AD6"/>
  </w:style>
  <w:style w:type="paragraph" w:customStyle="1" w:styleId="af3">
    <w:name w:val="Основной текст с отступом.Основной текст без отступа.текст"/>
    <w:basedOn w:val="a"/>
    <w:uiPriority w:val="99"/>
    <w:rsid w:val="009B5AD6"/>
    <w:pPr>
      <w:ind w:left="5387"/>
      <w:jc w:val="center"/>
    </w:pPr>
    <w:rPr>
      <w:b/>
      <w:sz w:val="30"/>
    </w:rPr>
  </w:style>
  <w:style w:type="character" w:styleId="af4">
    <w:name w:val="page number"/>
    <w:basedOn w:val="a0"/>
    <w:rsid w:val="009B5AD6"/>
  </w:style>
  <w:style w:type="paragraph" w:customStyle="1" w:styleId="10">
    <w:name w:val="Знак сноски1"/>
    <w:link w:val="af0"/>
    <w:rsid w:val="00EF3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901">
      <w:bodyDiv w:val="1"/>
      <w:marLeft w:val="0"/>
      <w:marRight w:val="0"/>
      <w:marTop w:val="0"/>
      <w:marBottom w:val="0"/>
      <w:divBdr>
        <w:top w:val="none" w:sz="0" w:space="0" w:color="auto"/>
        <w:left w:val="none" w:sz="0" w:space="0" w:color="auto"/>
        <w:bottom w:val="none" w:sz="0" w:space="0" w:color="auto"/>
        <w:right w:val="none" w:sz="0" w:space="0" w:color="auto"/>
      </w:divBdr>
    </w:div>
    <w:div w:id="200870452">
      <w:bodyDiv w:val="1"/>
      <w:marLeft w:val="0"/>
      <w:marRight w:val="0"/>
      <w:marTop w:val="0"/>
      <w:marBottom w:val="0"/>
      <w:divBdr>
        <w:top w:val="none" w:sz="0" w:space="0" w:color="auto"/>
        <w:left w:val="none" w:sz="0" w:space="0" w:color="auto"/>
        <w:bottom w:val="none" w:sz="0" w:space="0" w:color="auto"/>
        <w:right w:val="none" w:sz="0" w:space="0" w:color="auto"/>
      </w:divBdr>
    </w:div>
    <w:div w:id="267127918">
      <w:bodyDiv w:val="1"/>
      <w:marLeft w:val="0"/>
      <w:marRight w:val="0"/>
      <w:marTop w:val="0"/>
      <w:marBottom w:val="0"/>
      <w:divBdr>
        <w:top w:val="none" w:sz="0" w:space="0" w:color="auto"/>
        <w:left w:val="none" w:sz="0" w:space="0" w:color="auto"/>
        <w:bottom w:val="none" w:sz="0" w:space="0" w:color="auto"/>
        <w:right w:val="none" w:sz="0" w:space="0" w:color="auto"/>
      </w:divBdr>
    </w:div>
    <w:div w:id="417865536">
      <w:bodyDiv w:val="1"/>
      <w:marLeft w:val="0"/>
      <w:marRight w:val="0"/>
      <w:marTop w:val="0"/>
      <w:marBottom w:val="0"/>
      <w:divBdr>
        <w:top w:val="none" w:sz="0" w:space="0" w:color="auto"/>
        <w:left w:val="none" w:sz="0" w:space="0" w:color="auto"/>
        <w:bottom w:val="none" w:sz="0" w:space="0" w:color="auto"/>
        <w:right w:val="none" w:sz="0" w:space="0" w:color="auto"/>
      </w:divBdr>
    </w:div>
    <w:div w:id="833688961">
      <w:bodyDiv w:val="1"/>
      <w:marLeft w:val="0"/>
      <w:marRight w:val="0"/>
      <w:marTop w:val="0"/>
      <w:marBottom w:val="0"/>
      <w:divBdr>
        <w:top w:val="none" w:sz="0" w:space="0" w:color="auto"/>
        <w:left w:val="none" w:sz="0" w:space="0" w:color="auto"/>
        <w:bottom w:val="none" w:sz="0" w:space="0" w:color="auto"/>
        <w:right w:val="none" w:sz="0" w:space="0" w:color="auto"/>
      </w:divBdr>
    </w:div>
    <w:div w:id="839975984">
      <w:bodyDiv w:val="1"/>
      <w:marLeft w:val="0"/>
      <w:marRight w:val="0"/>
      <w:marTop w:val="0"/>
      <w:marBottom w:val="0"/>
      <w:divBdr>
        <w:top w:val="none" w:sz="0" w:space="0" w:color="auto"/>
        <w:left w:val="none" w:sz="0" w:space="0" w:color="auto"/>
        <w:bottom w:val="none" w:sz="0" w:space="0" w:color="auto"/>
        <w:right w:val="none" w:sz="0" w:space="0" w:color="auto"/>
      </w:divBdr>
    </w:div>
    <w:div w:id="1164324696">
      <w:bodyDiv w:val="1"/>
      <w:marLeft w:val="0"/>
      <w:marRight w:val="0"/>
      <w:marTop w:val="0"/>
      <w:marBottom w:val="0"/>
      <w:divBdr>
        <w:top w:val="none" w:sz="0" w:space="0" w:color="auto"/>
        <w:left w:val="none" w:sz="0" w:space="0" w:color="auto"/>
        <w:bottom w:val="none" w:sz="0" w:space="0" w:color="auto"/>
        <w:right w:val="none" w:sz="0" w:space="0" w:color="auto"/>
      </w:divBdr>
    </w:div>
    <w:div w:id="1709378600">
      <w:bodyDiv w:val="1"/>
      <w:marLeft w:val="0"/>
      <w:marRight w:val="0"/>
      <w:marTop w:val="0"/>
      <w:marBottom w:val="0"/>
      <w:divBdr>
        <w:top w:val="none" w:sz="0" w:space="0" w:color="auto"/>
        <w:left w:val="none" w:sz="0" w:space="0" w:color="auto"/>
        <w:bottom w:val="none" w:sz="0" w:space="0" w:color="auto"/>
        <w:right w:val="none" w:sz="0" w:space="0" w:color="auto"/>
      </w:divBdr>
    </w:div>
    <w:div w:id="1735808411">
      <w:bodyDiv w:val="1"/>
      <w:marLeft w:val="0"/>
      <w:marRight w:val="0"/>
      <w:marTop w:val="0"/>
      <w:marBottom w:val="0"/>
      <w:divBdr>
        <w:top w:val="none" w:sz="0" w:space="0" w:color="auto"/>
        <w:left w:val="none" w:sz="0" w:space="0" w:color="auto"/>
        <w:bottom w:val="none" w:sz="0" w:space="0" w:color="auto"/>
        <w:right w:val="none" w:sz="0" w:space="0" w:color="auto"/>
      </w:divBdr>
    </w:div>
    <w:div w:id="1838113859">
      <w:bodyDiv w:val="1"/>
      <w:marLeft w:val="0"/>
      <w:marRight w:val="0"/>
      <w:marTop w:val="0"/>
      <w:marBottom w:val="0"/>
      <w:divBdr>
        <w:top w:val="none" w:sz="0" w:space="0" w:color="auto"/>
        <w:left w:val="none" w:sz="0" w:space="0" w:color="auto"/>
        <w:bottom w:val="none" w:sz="0" w:space="0" w:color="auto"/>
        <w:right w:val="none" w:sz="0" w:space="0" w:color="auto"/>
      </w:divBdr>
    </w:div>
    <w:div w:id="21272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2326&amp;field=134&amp;date=18.01.2022" TargetMode="External"/><Relationship Id="rId13" Type="http://schemas.openxmlformats.org/officeDocument/2006/relationships/hyperlink" Target="consultantplus://offline/ref=8135BF2FD7F5CFCF9E2D3AA06DC3660E969BBC330847A8E766516B898CF6AB474294A6C88DADB7C891282C506F812E2693606346117Av12DK" TargetMode="External"/><Relationship Id="rId18" Type="http://schemas.openxmlformats.org/officeDocument/2006/relationships/hyperlink" Target="consultantplus://offline/ref=38363C4CC7B00DF2AD61E029C15C0F070B111D9A00FC042CEC479BBCC1D68588126BD71E9A9296A7D5B063996E67C4C86B3C3973643ED3w1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017E7FAE3AE7A767D7FE0C031F84C8809FB6A510A0B917A356CCC7E9ECCDC3A924251FDB02C6D0C0918FFBE778724DB5654252B5589T2oFM" TargetMode="External"/><Relationship Id="rId7" Type="http://schemas.openxmlformats.org/officeDocument/2006/relationships/endnotes" Target="endnotes.xml"/><Relationship Id="rId12" Type="http://schemas.openxmlformats.org/officeDocument/2006/relationships/hyperlink" Target="consultantplus://offline/ref=8135BF2FD7F5CFCF9E2D3AA06DC3660E969BBC330847A8E766516B898CF6AB474294A6C88DADB6C891282C506F812E2693606346117Av12DK" TargetMode="External"/><Relationship Id="rId17" Type="http://schemas.openxmlformats.org/officeDocument/2006/relationships/hyperlink" Target="consultantplus://offline/ref=38363C4CC7B00DF2AD61E029C15C0F070B111D9A00FC042CEC479BBCC1D68588126BD71E9A9297A7D5B063996E67C4C86B3C3973643ED3w1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8363C4CC7B00DF2AD61E029C15C0F070B111D9A00FC042CEC479BBCC1D68588126BD71E9A939EA7D5B063996E67C4C86B3C3973643ED3w1K" TargetMode="External"/><Relationship Id="rId20" Type="http://schemas.openxmlformats.org/officeDocument/2006/relationships/hyperlink" Target="consultantplus://offline/ref=B017E7FAE3AE7A767D7FE0C031F84C8809FB6A510A0B917A356CCC7E9ECCDC3A924251FDB02D640C0918FFBE778724DB5654252B5589T2o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35BF2FD7F5CFCF9E2D3AA06DC3660E969BBC330847A8E766516B898CF6AB474294A6C88DACBFC891282C506F812E2693606346117Av12DK" TargetMode="External"/><Relationship Id="rId24" Type="http://schemas.openxmlformats.org/officeDocument/2006/relationships/hyperlink" Target="https://login.consultant.ru/link/?req=doc&amp;base=LAW&amp;n=415003&amp;dst=2001&amp;field=134&amp;date=18.05.2022" TargetMode="External"/><Relationship Id="rId5" Type="http://schemas.openxmlformats.org/officeDocument/2006/relationships/webSettings" Target="webSettings.xml"/><Relationship Id="rId15" Type="http://schemas.openxmlformats.org/officeDocument/2006/relationships/hyperlink" Target="consultantplus://offline/ref=E3C3DA4468589E535EE0E7E3CBB5BF63EE106CEDC078B4BA6D7DCE1FC67A015FB968BF4833458FEE43E9020B541DA21CCC13EEFBB46As470M" TargetMode="External"/><Relationship Id="rId23" Type="http://schemas.openxmlformats.org/officeDocument/2006/relationships/hyperlink" Target="consultantplus://offline/ref=B017E7FAE3AE7A767D7FE0C031F84C8809FB6A510A0B917A356CCC7E9ECCDC3A924251FDB02C6F0C0918FFBE778724DB5654252B5589T2oFM" TargetMode="External"/><Relationship Id="rId28" Type="http://schemas.openxmlformats.org/officeDocument/2006/relationships/header" Target="header2.xml"/><Relationship Id="rId10" Type="http://schemas.openxmlformats.org/officeDocument/2006/relationships/hyperlink" Target="https://login.consultant.ru/link/?req=doc&amp;base=LAW&amp;n=388926&amp;dst=2331&amp;field=134&amp;date=18.01.2022" TargetMode="External"/><Relationship Id="rId19" Type="http://schemas.openxmlformats.org/officeDocument/2006/relationships/hyperlink" Target="consultantplus://offline/ref=38363C4CC7B00DF2AD61E029C15C0F070B111D9A00FC042CEC479BBCC1D68588126BD71E9B9293AB85EA739D2732CAD6682527767A3D3845DBw6K" TargetMode="External"/><Relationship Id="rId4" Type="http://schemas.openxmlformats.org/officeDocument/2006/relationships/settings" Target="settings.xml"/><Relationship Id="rId9" Type="http://schemas.openxmlformats.org/officeDocument/2006/relationships/hyperlink" Target="https://login.consultant.ru/link/?req=doc&amp;base=LAW&amp;n=388926&amp;dst=2329&amp;field=134&amp;date=18.01.2022" TargetMode="External"/><Relationship Id="rId14" Type="http://schemas.openxmlformats.org/officeDocument/2006/relationships/hyperlink" Target="consultantplus://offline/ref=E3C3DA4468589E535EE0E7E3CBB5BF63EE106CEDC078B4BA6D7DCE1FC67A015FB968BF4833458CEE43E9020B541DA21CCC13EEFBB46As470M" TargetMode="External"/><Relationship Id="rId22" Type="http://schemas.openxmlformats.org/officeDocument/2006/relationships/hyperlink" Target="consultantplus://offline/ref=B017E7FAE3AE7A767D7FE0C031F84C8809FB6A510A0B917A356CCC7E9ECCDC3A924251FDB02C6C0C0918FFBE778724DB5654252B5589T2oFM"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9159-59BF-4A53-9A4B-BC4E4076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15</Pages>
  <Words>6168</Words>
  <Characters>35161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К О М И Т Е Т</vt:lpstr>
    </vt:vector>
  </TitlesOfParts>
  <Company>Комитет по управлению имуществом Тверской области</Company>
  <LinksUpToDate>false</LinksUpToDate>
  <CharactersWithSpaces>41247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О М И Т Е Т</dc:title>
  <dc:creator>BortyashTI</dc:creator>
  <cp:lastModifiedBy>Булакова А.С.</cp:lastModifiedBy>
  <cp:revision>99</cp:revision>
  <cp:lastPrinted>2022-05-30T11:52:00Z</cp:lastPrinted>
  <dcterms:created xsi:type="dcterms:W3CDTF">2021-02-26T14:09:00Z</dcterms:created>
  <dcterms:modified xsi:type="dcterms:W3CDTF">2023-06-23T13:45:00Z</dcterms:modified>
</cp:coreProperties>
</file>